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A3157" w14:textId="2E2264A1" w:rsidR="007B41BF" w:rsidRPr="00C7467B" w:rsidRDefault="001D7892" w:rsidP="00424248">
      <w:pPr>
        <w:jc w:val="both"/>
        <w:rPr>
          <w:b/>
          <w:bCs/>
          <w:lang w:val="lt-LT"/>
        </w:rPr>
      </w:pPr>
      <w:r w:rsidRPr="00C7467B">
        <w:rPr>
          <w:b/>
          <w:bCs/>
          <w:lang w:val="lt-LT"/>
        </w:rPr>
        <w:t xml:space="preserve">Metaforos ir vertinimas: politinis konfliktas žiniasklaidos ir </w:t>
      </w:r>
      <w:proofErr w:type="spellStart"/>
      <w:r w:rsidRPr="00C7467B">
        <w:rPr>
          <w:b/>
          <w:bCs/>
          <w:lang w:val="lt-LT"/>
        </w:rPr>
        <w:t>generatyvinio</w:t>
      </w:r>
      <w:proofErr w:type="spellEnd"/>
      <w:r w:rsidRPr="00C7467B">
        <w:rPr>
          <w:b/>
          <w:bCs/>
          <w:lang w:val="lt-LT"/>
        </w:rPr>
        <w:t xml:space="preserve"> dirbtinio intelekto sukurtuose tekstuose</w:t>
      </w:r>
    </w:p>
    <w:p w14:paraId="2A4862EB" w14:textId="77777777" w:rsidR="001D7892" w:rsidRDefault="001D7892">
      <w:pPr>
        <w:rPr>
          <w:b/>
          <w:bCs/>
        </w:rPr>
      </w:pPr>
    </w:p>
    <w:p w14:paraId="32408DE6" w14:textId="6DB7B94D" w:rsidR="00BC51FD" w:rsidRPr="003A4013" w:rsidRDefault="00BC51FD" w:rsidP="002C766C">
      <w:pPr>
        <w:spacing w:line="276" w:lineRule="auto"/>
        <w:jc w:val="both"/>
        <w:rPr>
          <w:rFonts w:cs="Times New Roman"/>
          <w:szCs w:val="24"/>
        </w:rPr>
      </w:pPr>
      <w:r w:rsidRPr="00BC51FD">
        <w:rPr>
          <w:rFonts w:cs="Times New Roman"/>
          <w:szCs w:val="24"/>
        </w:rPr>
        <w:t xml:space="preserve">Virginija </w:t>
      </w:r>
      <w:proofErr w:type="spellStart"/>
      <w:r w:rsidRPr="00BC51FD">
        <w:rPr>
          <w:rFonts w:cs="Times New Roman"/>
          <w:szCs w:val="24"/>
        </w:rPr>
        <w:t>Masiulionyt</w:t>
      </w:r>
      <w:proofErr w:type="spellEnd"/>
      <w:r>
        <w:rPr>
          <w:rFonts w:cs="Times New Roman"/>
          <w:szCs w:val="24"/>
          <w:lang w:val="lt-LT"/>
        </w:rPr>
        <w:t xml:space="preserve">ė, Jurga Cibulskienė, Inesa </w:t>
      </w:r>
      <w:proofErr w:type="spellStart"/>
      <w:r>
        <w:rPr>
          <w:rFonts w:cs="Times New Roman"/>
          <w:szCs w:val="24"/>
          <w:lang w:val="lt-LT"/>
        </w:rPr>
        <w:t>Šeškauskienė</w:t>
      </w:r>
      <w:proofErr w:type="spellEnd"/>
    </w:p>
    <w:p w14:paraId="4CBEC88B" w14:textId="77777777" w:rsidR="00BC51FD" w:rsidRPr="008767E6" w:rsidRDefault="00BC51FD" w:rsidP="002C766C">
      <w:pPr>
        <w:spacing w:line="276" w:lineRule="auto"/>
        <w:jc w:val="both"/>
        <w:rPr>
          <w:rFonts w:cs="Times New Roman"/>
          <w:szCs w:val="24"/>
          <w:lang w:val="lt-LT"/>
        </w:rPr>
      </w:pPr>
    </w:p>
    <w:p w14:paraId="7CFD0C7B" w14:textId="0F6C1248" w:rsidR="003A4013" w:rsidRPr="008767E6" w:rsidRDefault="714C4EA2" w:rsidP="00FC02CB">
      <w:pPr>
        <w:spacing w:line="276" w:lineRule="auto"/>
        <w:ind w:firstLine="567"/>
        <w:jc w:val="both"/>
        <w:rPr>
          <w:rFonts w:cs="Times New Roman"/>
          <w:lang w:val="lt-LT"/>
        </w:rPr>
      </w:pPr>
      <w:r w:rsidRPr="50B30156">
        <w:rPr>
          <w:rFonts w:cs="Times New Roman"/>
          <w:lang w:val="lt-LT"/>
        </w:rPr>
        <w:t xml:space="preserve">Pateikiant informaciją viešojoje erdvėje, </w:t>
      </w:r>
      <w:r w:rsidR="6F3D70BB" w:rsidRPr="50B30156">
        <w:rPr>
          <w:rFonts w:cs="Times New Roman"/>
          <w:lang w:val="lt-LT"/>
        </w:rPr>
        <w:t xml:space="preserve">metaforos </w:t>
      </w:r>
      <w:r w:rsidR="13C1C41C" w:rsidRPr="50B30156">
        <w:rPr>
          <w:rFonts w:cs="Times New Roman"/>
          <w:lang w:val="lt-LT"/>
        </w:rPr>
        <w:t xml:space="preserve">yra </w:t>
      </w:r>
      <w:r w:rsidRPr="50B30156">
        <w:rPr>
          <w:rFonts w:cs="Times New Roman"/>
          <w:lang w:val="lt-LT"/>
        </w:rPr>
        <w:t>dažna</w:t>
      </w:r>
      <w:r w:rsidR="13C1C41C" w:rsidRPr="50B30156">
        <w:rPr>
          <w:rFonts w:cs="Times New Roman"/>
          <w:lang w:val="lt-LT"/>
        </w:rPr>
        <w:t xml:space="preserve"> vadinamojo </w:t>
      </w:r>
      <w:proofErr w:type="spellStart"/>
      <w:r w:rsidR="3C4984F6" w:rsidRPr="50B30156">
        <w:rPr>
          <w:rFonts w:cs="Times New Roman"/>
          <w:lang w:val="lt-LT"/>
        </w:rPr>
        <w:t>freimingo</w:t>
      </w:r>
      <w:proofErr w:type="spellEnd"/>
      <w:r w:rsidR="13C1C41C" w:rsidRPr="50B30156">
        <w:rPr>
          <w:rFonts w:cs="Times New Roman"/>
          <w:lang w:val="lt-LT"/>
        </w:rPr>
        <w:t xml:space="preserve"> (</w:t>
      </w:r>
      <w:proofErr w:type="spellStart"/>
      <w:r w:rsidR="13C1C41C" w:rsidRPr="50B30156">
        <w:rPr>
          <w:rFonts w:cs="Times New Roman"/>
          <w:i/>
          <w:iCs/>
          <w:lang w:val="lt-LT"/>
        </w:rPr>
        <w:t>framing</w:t>
      </w:r>
      <w:proofErr w:type="spellEnd"/>
      <w:r w:rsidR="13C1C41C" w:rsidRPr="50B30156">
        <w:rPr>
          <w:rFonts w:cs="Times New Roman"/>
          <w:lang w:val="lt-LT"/>
        </w:rPr>
        <w:t>) priemonė</w:t>
      </w:r>
      <w:r w:rsidR="65199239" w:rsidRPr="50B30156">
        <w:rPr>
          <w:rFonts w:cs="Times New Roman"/>
          <w:lang w:val="lt-LT"/>
        </w:rPr>
        <w:t>.</w:t>
      </w:r>
      <w:r w:rsidR="6F3D70BB" w:rsidRPr="50B30156">
        <w:rPr>
          <w:rFonts w:cs="Times New Roman"/>
          <w:lang w:val="lt-LT"/>
        </w:rPr>
        <w:t xml:space="preserve"> </w:t>
      </w:r>
      <w:r w:rsidR="65199239" w:rsidRPr="50B30156">
        <w:rPr>
          <w:rFonts w:cs="Times New Roman"/>
          <w:lang w:val="lt-LT"/>
        </w:rPr>
        <w:t>K</w:t>
      </w:r>
      <w:r w:rsidR="6F3D70BB" w:rsidRPr="50B30156">
        <w:rPr>
          <w:rFonts w:cs="Times New Roman"/>
          <w:lang w:val="lt-LT"/>
        </w:rPr>
        <w:t xml:space="preserve">itaip tariant, </w:t>
      </w:r>
      <w:proofErr w:type="spellStart"/>
      <w:r w:rsidR="0800B570" w:rsidRPr="50B30156">
        <w:rPr>
          <w:rFonts w:cs="Times New Roman"/>
          <w:lang w:val="lt-LT"/>
        </w:rPr>
        <w:t>sociopolitiniams</w:t>
      </w:r>
      <w:proofErr w:type="spellEnd"/>
      <w:r w:rsidR="0800B570" w:rsidRPr="50B30156">
        <w:rPr>
          <w:rFonts w:cs="Times New Roman"/>
          <w:lang w:val="lt-LT"/>
        </w:rPr>
        <w:t xml:space="preserve"> </w:t>
      </w:r>
      <w:r w:rsidR="6F3D70BB" w:rsidRPr="50B30156">
        <w:rPr>
          <w:rFonts w:cs="Times New Roman"/>
          <w:lang w:val="lt-LT"/>
        </w:rPr>
        <w:t xml:space="preserve">įvykiams </w:t>
      </w:r>
      <w:r w:rsidR="0800B570" w:rsidRPr="50B30156">
        <w:rPr>
          <w:rFonts w:cs="Times New Roman"/>
          <w:lang w:val="lt-LT"/>
        </w:rPr>
        <w:t xml:space="preserve">jos suteikia </w:t>
      </w:r>
      <w:r w:rsidR="6F3D70BB" w:rsidRPr="50B30156">
        <w:rPr>
          <w:rFonts w:cs="Times New Roman"/>
          <w:lang w:val="lt-LT"/>
        </w:rPr>
        <w:t xml:space="preserve">tam tikrą perspektyvą </w:t>
      </w:r>
      <w:r w:rsidR="65199239" w:rsidRPr="50B30156">
        <w:rPr>
          <w:rFonts w:cs="Times New Roman"/>
          <w:lang w:val="lt-LT"/>
        </w:rPr>
        <w:t xml:space="preserve">ir </w:t>
      </w:r>
      <w:r w:rsidR="314F7908" w:rsidRPr="50B30156">
        <w:rPr>
          <w:rFonts w:cs="Times New Roman"/>
          <w:lang w:val="lt-LT"/>
        </w:rPr>
        <w:t xml:space="preserve">gali suponuoti vienokį ar kitokį </w:t>
      </w:r>
      <w:r w:rsidR="6F3D70BB" w:rsidRPr="50B30156">
        <w:rPr>
          <w:rFonts w:cs="Times New Roman"/>
          <w:lang w:val="lt-LT"/>
        </w:rPr>
        <w:t xml:space="preserve">vertinimą. Todėl jos </w:t>
      </w:r>
      <w:r w:rsidR="118A8F1E" w:rsidRPr="50B30156">
        <w:rPr>
          <w:rFonts w:cs="Times New Roman"/>
          <w:lang w:val="lt-LT"/>
        </w:rPr>
        <w:t>pasitelkiamos</w:t>
      </w:r>
      <w:r w:rsidR="6F3D70BB" w:rsidRPr="50B30156">
        <w:rPr>
          <w:rFonts w:cs="Times New Roman"/>
          <w:lang w:val="lt-LT"/>
        </w:rPr>
        <w:t xml:space="preserve"> </w:t>
      </w:r>
      <w:r w:rsidR="2C885F20" w:rsidRPr="50B30156">
        <w:rPr>
          <w:rFonts w:cs="Times New Roman"/>
          <w:lang w:val="lt-LT"/>
        </w:rPr>
        <w:t xml:space="preserve">siekiant </w:t>
      </w:r>
      <w:r w:rsidR="6F3D70BB" w:rsidRPr="50B30156">
        <w:rPr>
          <w:rFonts w:cs="Times New Roman"/>
          <w:lang w:val="lt-LT"/>
        </w:rPr>
        <w:t>įtikin</w:t>
      </w:r>
      <w:r w:rsidR="2C885F20" w:rsidRPr="50B30156">
        <w:rPr>
          <w:rFonts w:cs="Times New Roman"/>
          <w:lang w:val="lt-LT"/>
        </w:rPr>
        <w:t>ti</w:t>
      </w:r>
      <w:r w:rsidR="41C5B991" w:rsidRPr="50B30156">
        <w:rPr>
          <w:rFonts w:cs="Times New Roman"/>
          <w:lang w:val="lt-LT"/>
        </w:rPr>
        <w:t>, o neretai</w:t>
      </w:r>
      <w:r w:rsidR="2C885F20" w:rsidRPr="50B30156">
        <w:rPr>
          <w:rFonts w:cs="Times New Roman"/>
          <w:lang w:val="lt-LT"/>
        </w:rPr>
        <w:t xml:space="preserve"> </w:t>
      </w:r>
      <w:r w:rsidR="6F3D70BB" w:rsidRPr="50B30156">
        <w:rPr>
          <w:rFonts w:cs="Times New Roman"/>
          <w:lang w:val="lt-LT"/>
        </w:rPr>
        <w:t>ir manipuli</w:t>
      </w:r>
      <w:r w:rsidR="2C885F20" w:rsidRPr="50B30156">
        <w:rPr>
          <w:rFonts w:cs="Times New Roman"/>
          <w:lang w:val="lt-LT"/>
        </w:rPr>
        <w:t>uoti</w:t>
      </w:r>
      <w:r w:rsidR="6F3D70BB" w:rsidRPr="50B30156">
        <w:rPr>
          <w:rFonts w:cs="Times New Roman"/>
          <w:lang w:val="lt-LT"/>
        </w:rPr>
        <w:t xml:space="preserve"> (</w:t>
      </w:r>
      <w:proofErr w:type="spellStart"/>
      <w:r w:rsidR="6F3D70BB" w:rsidRPr="50B30156">
        <w:rPr>
          <w:rFonts w:cs="Times New Roman"/>
          <w:lang w:val="lt-LT"/>
        </w:rPr>
        <w:t>Bogetic</w:t>
      </w:r>
      <w:proofErr w:type="spellEnd"/>
      <w:r w:rsidR="6F3D70BB" w:rsidRPr="50B30156">
        <w:rPr>
          <w:rFonts w:cs="Times New Roman"/>
          <w:lang w:val="lt-LT"/>
        </w:rPr>
        <w:t xml:space="preserve"> 2019; </w:t>
      </w:r>
      <w:proofErr w:type="spellStart"/>
      <w:r w:rsidR="6F3D70BB" w:rsidRPr="50B30156">
        <w:rPr>
          <w:rFonts w:cs="Times New Roman"/>
          <w:lang w:val="lt-LT"/>
        </w:rPr>
        <w:t>Brugman</w:t>
      </w:r>
      <w:proofErr w:type="spellEnd"/>
      <w:r w:rsidR="6F3D70BB" w:rsidRPr="50B30156">
        <w:rPr>
          <w:rFonts w:cs="Times New Roman"/>
          <w:lang w:val="lt-LT"/>
        </w:rPr>
        <w:t xml:space="preserve"> ir kt. 2019; </w:t>
      </w:r>
      <w:proofErr w:type="spellStart"/>
      <w:r w:rsidR="6F3D70BB" w:rsidRPr="50B30156">
        <w:rPr>
          <w:rFonts w:cs="Times New Roman"/>
          <w:lang w:val="lt-LT"/>
        </w:rPr>
        <w:t>Charteris-Black</w:t>
      </w:r>
      <w:proofErr w:type="spellEnd"/>
      <w:r w:rsidR="6F3D70BB" w:rsidRPr="50B30156">
        <w:rPr>
          <w:rFonts w:cs="Times New Roman"/>
          <w:lang w:val="lt-LT"/>
        </w:rPr>
        <w:t xml:space="preserve"> 2019; </w:t>
      </w:r>
      <w:proofErr w:type="spellStart"/>
      <w:r w:rsidR="6F3D70BB" w:rsidRPr="50B30156">
        <w:rPr>
          <w:rFonts w:cs="Times New Roman"/>
          <w:lang w:val="lt-LT"/>
        </w:rPr>
        <w:t>Hart</w:t>
      </w:r>
      <w:proofErr w:type="spellEnd"/>
      <w:r w:rsidR="6F3D70BB" w:rsidRPr="50B30156">
        <w:rPr>
          <w:rFonts w:cs="Times New Roman"/>
          <w:lang w:val="lt-LT"/>
        </w:rPr>
        <w:t xml:space="preserve"> 2014; </w:t>
      </w:r>
      <w:proofErr w:type="spellStart"/>
      <w:r w:rsidR="6F3D70BB" w:rsidRPr="50B30156">
        <w:rPr>
          <w:rFonts w:cs="Times New Roman"/>
          <w:lang w:val="lt-LT"/>
        </w:rPr>
        <w:t>Musolff</w:t>
      </w:r>
      <w:proofErr w:type="spellEnd"/>
      <w:r w:rsidR="6F3D70BB" w:rsidRPr="50B30156">
        <w:rPr>
          <w:rFonts w:cs="Times New Roman"/>
          <w:lang w:val="lt-LT"/>
        </w:rPr>
        <w:t xml:space="preserve"> 2016). </w:t>
      </w:r>
      <w:proofErr w:type="spellStart"/>
      <w:r w:rsidR="3C4984F6" w:rsidRPr="50B30156">
        <w:rPr>
          <w:rFonts w:cs="Times New Roman"/>
          <w:lang w:val="lt-LT"/>
        </w:rPr>
        <w:t>Freiming</w:t>
      </w:r>
      <w:r w:rsidR="1A7C11DE" w:rsidRPr="50B30156">
        <w:rPr>
          <w:rFonts w:cs="Times New Roman"/>
          <w:lang w:val="lt-LT"/>
        </w:rPr>
        <w:t>o</w:t>
      </w:r>
      <w:proofErr w:type="spellEnd"/>
      <w:r w:rsidR="1A7C11DE" w:rsidRPr="50B30156">
        <w:rPr>
          <w:rFonts w:cs="Times New Roman"/>
          <w:lang w:val="lt-LT"/>
        </w:rPr>
        <w:t xml:space="preserve"> ir jo </w:t>
      </w:r>
      <w:r w:rsidR="6D82E823" w:rsidRPr="50B30156">
        <w:rPr>
          <w:rFonts w:cs="Times New Roman"/>
          <w:lang w:val="lt-LT"/>
        </w:rPr>
        <w:t xml:space="preserve">nulemto </w:t>
      </w:r>
      <w:r w:rsidR="1A7C11DE" w:rsidRPr="50B30156">
        <w:rPr>
          <w:rFonts w:cs="Times New Roman"/>
          <w:lang w:val="lt-LT"/>
        </w:rPr>
        <w:t>vertinimo klausimas</w:t>
      </w:r>
      <w:r w:rsidR="3C4984F6" w:rsidRPr="50B30156">
        <w:rPr>
          <w:rFonts w:cs="Times New Roman"/>
          <w:lang w:val="lt-LT"/>
        </w:rPr>
        <w:t xml:space="preserve"> </w:t>
      </w:r>
      <w:r w:rsidR="1A7C11DE" w:rsidRPr="50B30156">
        <w:rPr>
          <w:rFonts w:cs="Times New Roman"/>
          <w:lang w:val="lt-LT"/>
        </w:rPr>
        <w:t xml:space="preserve">tampa ypač aktualus šiais </w:t>
      </w:r>
      <w:r w:rsidR="6F3D70BB" w:rsidRPr="50B30156">
        <w:rPr>
          <w:rFonts w:cs="Times New Roman"/>
          <w:lang w:val="lt-LT"/>
        </w:rPr>
        <w:t xml:space="preserve">laikais, kai </w:t>
      </w:r>
      <w:r w:rsidR="682894DE" w:rsidRPr="50B30156">
        <w:rPr>
          <w:rFonts w:cs="Times New Roman"/>
          <w:lang w:val="lt-LT"/>
        </w:rPr>
        <w:t xml:space="preserve">internetinėje erdvėje plinta </w:t>
      </w:r>
      <w:r w:rsidR="6F3D70BB" w:rsidRPr="50B30156">
        <w:rPr>
          <w:rFonts w:cs="Times New Roman"/>
          <w:lang w:val="lt-LT"/>
        </w:rPr>
        <w:t>dirbtinio intelekto sukurt</w:t>
      </w:r>
      <w:r w:rsidR="682894DE" w:rsidRPr="50B30156">
        <w:rPr>
          <w:rFonts w:cs="Times New Roman"/>
          <w:lang w:val="lt-LT"/>
        </w:rPr>
        <w:t>i</w:t>
      </w:r>
      <w:r w:rsidR="6F3D70BB" w:rsidRPr="50B30156">
        <w:rPr>
          <w:rFonts w:cs="Times New Roman"/>
          <w:lang w:val="lt-LT"/>
        </w:rPr>
        <w:t xml:space="preserve"> tekst</w:t>
      </w:r>
      <w:r w:rsidR="682894DE" w:rsidRPr="50B30156">
        <w:rPr>
          <w:rFonts w:cs="Times New Roman"/>
          <w:lang w:val="lt-LT"/>
        </w:rPr>
        <w:t>ai</w:t>
      </w:r>
      <w:r w:rsidR="6F3D70BB" w:rsidRPr="50B30156">
        <w:rPr>
          <w:rFonts w:cs="Times New Roman"/>
          <w:lang w:val="lt-LT"/>
        </w:rPr>
        <w:t>. Kai kurie autoriai (</w:t>
      </w:r>
      <w:proofErr w:type="spellStart"/>
      <w:r w:rsidR="6F3D70BB" w:rsidRPr="50B30156">
        <w:rPr>
          <w:rFonts w:cs="Times New Roman"/>
          <w:lang w:val="lt-LT"/>
        </w:rPr>
        <w:t>Dylan</w:t>
      </w:r>
      <w:proofErr w:type="spellEnd"/>
      <w:r w:rsidR="6F3D70BB" w:rsidRPr="50B30156">
        <w:rPr>
          <w:rFonts w:cs="Times New Roman"/>
          <w:lang w:val="lt-LT"/>
        </w:rPr>
        <w:t xml:space="preserve"> &amp; </w:t>
      </w:r>
      <w:proofErr w:type="spellStart"/>
      <w:r w:rsidR="6F3D70BB" w:rsidRPr="50B30156">
        <w:rPr>
          <w:rFonts w:cs="Times New Roman"/>
          <w:lang w:val="lt-LT"/>
        </w:rPr>
        <w:t>Grossfeld</w:t>
      </w:r>
      <w:proofErr w:type="spellEnd"/>
      <w:r w:rsidR="6F3D70BB" w:rsidRPr="50B30156">
        <w:rPr>
          <w:rFonts w:cs="Times New Roman"/>
          <w:lang w:val="lt-LT"/>
        </w:rPr>
        <w:t xml:space="preserve"> 2025) teigia, kad autokratiniai režimai bando manipuliuoti </w:t>
      </w:r>
      <w:r w:rsidR="70B22556" w:rsidRPr="50B30156">
        <w:rPr>
          <w:rFonts w:cs="Times New Roman"/>
          <w:lang w:val="lt-LT"/>
        </w:rPr>
        <w:t xml:space="preserve">didžiaisiais </w:t>
      </w:r>
      <w:r w:rsidR="6F3D70BB" w:rsidRPr="50B30156">
        <w:rPr>
          <w:rFonts w:cs="Times New Roman"/>
          <w:lang w:val="lt-LT"/>
        </w:rPr>
        <w:t xml:space="preserve">kalbos modeliais (LLM), </w:t>
      </w:r>
      <w:r w:rsidR="342016B0" w:rsidRPr="50B30156">
        <w:rPr>
          <w:rFonts w:cs="Times New Roman"/>
          <w:lang w:val="lt-LT"/>
        </w:rPr>
        <w:t xml:space="preserve">siekdami, </w:t>
      </w:r>
      <w:r w:rsidR="6F3D70BB" w:rsidRPr="50B30156">
        <w:rPr>
          <w:rFonts w:cs="Times New Roman"/>
          <w:lang w:val="lt-LT"/>
        </w:rPr>
        <w:t xml:space="preserve">kad </w:t>
      </w:r>
      <w:proofErr w:type="spellStart"/>
      <w:r w:rsidR="342016B0" w:rsidRPr="50B30156">
        <w:rPr>
          <w:rFonts w:cs="Times New Roman"/>
          <w:lang w:val="lt-LT"/>
        </w:rPr>
        <w:t>generatyvini</w:t>
      </w:r>
      <w:r w:rsidR="21B93597" w:rsidRPr="50B30156">
        <w:rPr>
          <w:rFonts w:cs="Times New Roman"/>
          <w:lang w:val="lt-LT"/>
        </w:rPr>
        <w:t>s</w:t>
      </w:r>
      <w:proofErr w:type="spellEnd"/>
      <w:r w:rsidR="342016B0" w:rsidRPr="50B30156">
        <w:rPr>
          <w:rFonts w:cs="Times New Roman"/>
          <w:lang w:val="lt-LT"/>
        </w:rPr>
        <w:t xml:space="preserve"> dirbtini</w:t>
      </w:r>
      <w:r w:rsidR="21B93597" w:rsidRPr="50B30156">
        <w:rPr>
          <w:rFonts w:cs="Times New Roman"/>
          <w:lang w:val="lt-LT"/>
        </w:rPr>
        <w:t>s</w:t>
      </w:r>
      <w:r w:rsidR="342016B0" w:rsidRPr="50B30156">
        <w:rPr>
          <w:rFonts w:cs="Times New Roman"/>
          <w:lang w:val="lt-LT"/>
        </w:rPr>
        <w:t xml:space="preserve"> intelekt</w:t>
      </w:r>
      <w:r w:rsidR="21B93597" w:rsidRPr="50B30156">
        <w:rPr>
          <w:rFonts w:cs="Times New Roman"/>
          <w:lang w:val="lt-LT"/>
        </w:rPr>
        <w:t>as</w:t>
      </w:r>
      <w:r w:rsidR="342016B0" w:rsidRPr="50B30156">
        <w:rPr>
          <w:rFonts w:cs="Times New Roman"/>
          <w:lang w:val="lt-LT"/>
        </w:rPr>
        <w:t xml:space="preserve"> (GDI) </w:t>
      </w:r>
      <w:r w:rsidR="6F3D70BB" w:rsidRPr="50B30156">
        <w:rPr>
          <w:rFonts w:cs="Times New Roman"/>
          <w:lang w:val="lt-LT"/>
        </w:rPr>
        <w:t>atkartotų autoritarini</w:t>
      </w:r>
      <w:r w:rsidR="545B48CE" w:rsidRPr="50B30156">
        <w:rPr>
          <w:rFonts w:cs="Times New Roman"/>
          <w:lang w:val="lt-LT"/>
        </w:rPr>
        <w:t>ų</w:t>
      </w:r>
      <w:r w:rsidR="6F3D70BB" w:rsidRPr="50B30156">
        <w:rPr>
          <w:rFonts w:cs="Times New Roman"/>
          <w:lang w:val="lt-LT"/>
        </w:rPr>
        <w:t xml:space="preserve"> </w:t>
      </w:r>
      <w:r w:rsidR="545B48CE" w:rsidRPr="50B30156">
        <w:rPr>
          <w:rFonts w:cs="Times New Roman"/>
          <w:lang w:val="lt-LT"/>
        </w:rPr>
        <w:t xml:space="preserve">režimų </w:t>
      </w:r>
      <w:r w:rsidR="6F3D70BB" w:rsidRPr="50B30156">
        <w:rPr>
          <w:rFonts w:cs="Times New Roman"/>
          <w:lang w:val="lt-LT"/>
        </w:rPr>
        <w:t>naratyvus tose</w:t>
      </w:r>
      <w:r w:rsidR="7D9C919F" w:rsidRPr="50B30156">
        <w:rPr>
          <w:rFonts w:cs="Times New Roman"/>
          <w:lang w:val="lt-LT"/>
        </w:rPr>
        <w:t xml:space="preserve"> skaitmeninėse erdvėse</w:t>
      </w:r>
      <w:r w:rsidR="6F3D70BB" w:rsidRPr="50B30156">
        <w:rPr>
          <w:rFonts w:cs="Times New Roman"/>
          <w:lang w:val="lt-LT"/>
        </w:rPr>
        <w:t>, kurio</w:t>
      </w:r>
      <w:r w:rsidR="7D9C919F" w:rsidRPr="50B30156">
        <w:rPr>
          <w:rFonts w:cs="Times New Roman"/>
          <w:lang w:val="lt-LT"/>
        </w:rPr>
        <w:t>se žmonės ieško informacijos</w:t>
      </w:r>
      <w:r w:rsidR="6F3D70BB" w:rsidRPr="50B30156">
        <w:rPr>
          <w:rFonts w:cs="Times New Roman"/>
          <w:lang w:val="lt-LT"/>
        </w:rPr>
        <w:t xml:space="preserve">. </w:t>
      </w:r>
      <w:r w:rsidR="7D9C919F" w:rsidRPr="50B30156">
        <w:rPr>
          <w:rFonts w:cs="Times New Roman"/>
          <w:lang w:val="lt-LT"/>
        </w:rPr>
        <w:t xml:space="preserve">Vis dėlto kiti </w:t>
      </w:r>
      <w:r w:rsidR="6F3D70BB" w:rsidRPr="50B30156">
        <w:rPr>
          <w:rFonts w:cs="Times New Roman"/>
          <w:lang w:val="lt-LT"/>
        </w:rPr>
        <w:t>autoriai</w:t>
      </w:r>
      <w:r w:rsidR="7D9C919F" w:rsidRPr="50B30156">
        <w:rPr>
          <w:rFonts w:cs="Times New Roman"/>
          <w:lang w:val="lt-LT"/>
        </w:rPr>
        <w:t>,</w:t>
      </w:r>
      <w:r w:rsidR="6F3D70BB" w:rsidRPr="50B30156">
        <w:rPr>
          <w:rFonts w:cs="Times New Roman"/>
          <w:lang w:val="lt-LT"/>
        </w:rPr>
        <w:t xml:space="preserve"> </w:t>
      </w:r>
      <w:r w:rsidR="7D9C919F" w:rsidRPr="50B30156">
        <w:rPr>
          <w:rFonts w:cs="Times New Roman"/>
          <w:lang w:val="lt-LT"/>
        </w:rPr>
        <w:t>p</w:t>
      </w:r>
      <w:r w:rsidR="6F3D70BB" w:rsidRPr="50B30156">
        <w:rPr>
          <w:rFonts w:cs="Times New Roman"/>
          <w:lang w:val="lt-LT"/>
        </w:rPr>
        <w:t xml:space="preserve">avyzdžiui, </w:t>
      </w:r>
      <w:proofErr w:type="spellStart"/>
      <w:r w:rsidR="6F3D70BB" w:rsidRPr="50B30156">
        <w:rPr>
          <w:rFonts w:cs="Times New Roman"/>
          <w:lang w:val="lt-LT"/>
        </w:rPr>
        <w:t>Alyukov</w:t>
      </w:r>
      <w:proofErr w:type="spellEnd"/>
      <w:r w:rsidR="6F3D70BB" w:rsidRPr="50B30156">
        <w:rPr>
          <w:rFonts w:cs="Times New Roman"/>
          <w:lang w:val="lt-LT"/>
        </w:rPr>
        <w:t xml:space="preserve"> </w:t>
      </w:r>
      <w:r w:rsidR="3E59742F" w:rsidRPr="50B30156">
        <w:rPr>
          <w:rFonts w:cs="Times New Roman"/>
          <w:lang w:val="lt-LT"/>
        </w:rPr>
        <w:t>ir kt</w:t>
      </w:r>
      <w:r w:rsidR="6F3D70BB" w:rsidRPr="50B30156">
        <w:rPr>
          <w:rFonts w:cs="Times New Roman"/>
          <w:lang w:val="lt-LT"/>
        </w:rPr>
        <w:t>. (2025)</w:t>
      </w:r>
      <w:r w:rsidR="7D9C919F" w:rsidRPr="50B30156">
        <w:rPr>
          <w:rFonts w:cs="Times New Roman"/>
          <w:lang w:val="lt-LT"/>
        </w:rPr>
        <w:t>,</w:t>
      </w:r>
      <w:r w:rsidR="6F3D70BB" w:rsidRPr="50B30156">
        <w:rPr>
          <w:rFonts w:cs="Times New Roman"/>
          <w:lang w:val="lt-LT"/>
        </w:rPr>
        <w:t xml:space="preserve"> teigia, kad tiesioginis dezinformacijos atkartojimas yra palyginti retas reiškinys, ir </w:t>
      </w:r>
      <w:r w:rsidR="55D8E988" w:rsidRPr="50B30156">
        <w:rPr>
          <w:rFonts w:cs="Times New Roman"/>
          <w:lang w:val="lt-LT"/>
        </w:rPr>
        <w:t>mano</w:t>
      </w:r>
      <w:r w:rsidR="6F3D70BB" w:rsidRPr="50B30156">
        <w:rPr>
          <w:rFonts w:cs="Times New Roman"/>
          <w:lang w:val="lt-LT"/>
        </w:rPr>
        <w:t xml:space="preserve">, kad </w:t>
      </w:r>
      <w:r w:rsidR="197331D1" w:rsidRPr="50B30156">
        <w:rPr>
          <w:rFonts w:cs="Times New Roman"/>
          <w:lang w:val="lt-LT"/>
        </w:rPr>
        <w:t xml:space="preserve">manipuliavimo GDI </w:t>
      </w:r>
      <w:r w:rsidR="6F3D70BB" w:rsidRPr="50B30156">
        <w:rPr>
          <w:rFonts w:cs="Times New Roman"/>
          <w:lang w:val="lt-LT"/>
        </w:rPr>
        <w:t>grėsmė gali būti pervertinta.</w:t>
      </w:r>
    </w:p>
    <w:p w14:paraId="12D4BE87" w14:textId="72A757E8" w:rsidR="003A4013" w:rsidRPr="008767E6" w:rsidRDefault="2F148376" w:rsidP="00FC02CB">
      <w:pPr>
        <w:spacing w:line="276" w:lineRule="auto"/>
        <w:ind w:firstLine="567"/>
        <w:jc w:val="both"/>
        <w:rPr>
          <w:rFonts w:cs="Times New Roman"/>
          <w:lang w:val="lt-LT"/>
        </w:rPr>
      </w:pPr>
      <w:r w:rsidRPr="50B30156">
        <w:rPr>
          <w:rFonts w:cs="Times New Roman"/>
          <w:lang w:val="lt-LT"/>
        </w:rPr>
        <w:t>P</w:t>
      </w:r>
      <w:r w:rsidR="197331D1" w:rsidRPr="50B30156">
        <w:rPr>
          <w:rFonts w:cs="Times New Roman"/>
          <w:lang w:val="lt-LT"/>
        </w:rPr>
        <w:t>ranešim</w:t>
      </w:r>
      <w:r w:rsidR="631C3A58" w:rsidRPr="50B30156">
        <w:rPr>
          <w:rFonts w:cs="Times New Roman"/>
          <w:lang w:val="lt-LT"/>
        </w:rPr>
        <w:t>o</w:t>
      </w:r>
      <w:r w:rsidR="706A18F6" w:rsidRPr="50B30156">
        <w:rPr>
          <w:rFonts w:cs="Times New Roman"/>
          <w:lang w:val="lt-LT"/>
        </w:rPr>
        <w:t xml:space="preserve"> </w:t>
      </w:r>
      <w:r w:rsidRPr="50B30156">
        <w:rPr>
          <w:rFonts w:cs="Times New Roman"/>
          <w:lang w:val="lt-LT"/>
        </w:rPr>
        <w:t xml:space="preserve">tikslas </w:t>
      </w:r>
      <w:r w:rsidR="63ACA295" w:rsidRPr="50B30156">
        <w:rPr>
          <w:rFonts w:cs="Times New Roman"/>
          <w:lang w:val="lt-LT"/>
        </w:rPr>
        <w:t>–</w:t>
      </w:r>
      <w:r w:rsidRPr="50B30156">
        <w:rPr>
          <w:rFonts w:cs="Times New Roman"/>
          <w:lang w:val="lt-LT"/>
        </w:rPr>
        <w:t xml:space="preserve"> </w:t>
      </w:r>
      <w:r w:rsidR="63ACA295" w:rsidRPr="50B30156">
        <w:rPr>
          <w:rFonts w:cs="Times New Roman"/>
          <w:lang w:val="lt-LT"/>
        </w:rPr>
        <w:t xml:space="preserve">ištirti, </w:t>
      </w:r>
      <w:r w:rsidR="6F3D70BB" w:rsidRPr="50B30156">
        <w:rPr>
          <w:rFonts w:cs="Times New Roman"/>
          <w:lang w:val="lt-LT"/>
        </w:rPr>
        <w:t xml:space="preserve">kaip </w:t>
      </w:r>
      <w:r w:rsidR="379C79E0" w:rsidRPr="50B30156">
        <w:rPr>
          <w:rFonts w:cs="Times New Roman"/>
          <w:lang w:val="lt-LT"/>
        </w:rPr>
        <w:t xml:space="preserve">žiniasklaidoje ir GDI </w:t>
      </w:r>
      <w:r w:rsidR="0EFBF2C3" w:rsidRPr="50B30156">
        <w:rPr>
          <w:rFonts w:cs="Times New Roman"/>
          <w:lang w:val="lt-LT"/>
        </w:rPr>
        <w:t xml:space="preserve">sukurtuose tekstuose, </w:t>
      </w:r>
      <w:r w:rsidR="1C96F0CC" w:rsidRPr="50B30156">
        <w:rPr>
          <w:rFonts w:cs="Times New Roman"/>
          <w:lang w:val="lt-LT"/>
        </w:rPr>
        <w:t>pasitelkiant</w:t>
      </w:r>
      <w:r w:rsidR="0EFBF2C3" w:rsidRPr="50B30156">
        <w:rPr>
          <w:rFonts w:cs="Times New Roman"/>
          <w:lang w:val="lt-LT"/>
        </w:rPr>
        <w:t xml:space="preserve"> </w:t>
      </w:r>
      <w:r w:rsidR="6F3D70BB" w:rsidRPr="50B30156">
        <w:rPr>
          <w:rFonts w:cs="Times New Roman"/>
          <w:lang w:val="lt-LT"/>
        </w:rPr>
        <w:t>metafor</w:t>
      </w:r>
      <w:r w:rsidR="0EFBF2C3" w:rsidRPr="50B30156">
        <w:rPr>
          <w:rFonts w:cs="Times New Roman"/>
          <w:lang w:val="lt-LT"/>
        </w:rPr>
        <w:t>as,</w:t>
      </w:r>
      <w:r w:rsidR="6F3D70BB" w:rsidRPr="50B30156">
        <w:rPr>
          <w:rFonts w:cs="Times New Roman"/>
          <w:lang w:val="lt-LT"/>
        </w:rPr>
        <w:t xml:space="preserve"> konstruoj</w:t>
      </w:r>
      <w:r w:rsidR="3118FA1B" w:rsidRPr="50B30156">
        <w:rPr>
          <w:rFonts w:cs="Times New Roman"/>
          <w:lang w:val="lt-LT"/>
        </w:rPr>
        <w:t>amas</w:t>
      </w:r>
      <w:r w:rsidR="6F3D70BB" w:rsidRPr="50B30156">
        <w:rPr>
          <w:rFonts w:cs="Times New Roman"/>
          <w:lang w:val="lt-LT"/>
        </w:rPr>
        <w:t xml:space="preserve"> ir vertina</w:t>
      </w:r>
      <w:r w:rsidR="3118FA1B" w:rsidRPr="50B30156">
        <w:rPr>
          <w:rFonts w:cs="Times New Roman"/>
          <w:lang w:val="lt-LT"/>
        </w:rPr>
        <w:t>mas</w:t>
      </w:r>
      <w:r w:rsidR="6F3D70BB" w:rsidRPr="50B30156">
        <w:rPr>
          <w:rFonts w:cs="Times New Roman"/>
          <w:lang w:val="lt-LT"/>
        </w:rPr>
        <w:t xml:space="preserve"> </w:t>
      </w:r>
      <w:r w:rsidR="3118FA1B" w:rsidRPr="50B30156">
        <w:rPr>
          <w:rFonts w:cs="Times New Roman"/>
          <w:lang w:val="lt-LT"/>
        </w:rPr>
        <w:t xml:space="preserve">vienas politinis įvykis </w:t>
      </w:r>
      <w:r w:rsidR="6F3D70BB" w:rsidRPr="50B30156">
        <w:rPr>
          <w:rFonts w:cs="Times New Roman"/>
          <w:lang w:val="lt-LT"/>
        </w:rPr>
        <w:t>–</w:t>
      </w:r>
      <w:r w:rsidR="0EFBF2C3" w:rsidRPr="50B30156">
        <w:rPr>
          <w:rFonts w:cs="Times New Roman"/>
          <w:lang w:val="lt-LT"/>
        </w:rPr>
        <w:t xml:space="preserve"> </w:t>
      </w:r>
      <w:r w:rsidR="6F3D70BB" w:rsidRPr="50B30156">
        <w:rPr>
          <w:rFonts w:cs="Times New Roman"/>
          <w:lang w:val="lt-LT"/>
        </w:rPr>
        <w:t>konfliktas tarp Baltarusijos ir ES, kai 2021</w:t>
      </w:r>
      <w:r w:rsidR="0EFBF2C3" w:rsidRPr="50B30156">
        <w:rPr>
          <w:rFonts w:cs="Times New Roman"/>
          <w:lang w:val="lt-LT"/>
        </w:rPr>
        <w:t> </w:t>
      </w:r>
      <w:r w:rsidR="6F3D70BB" w:rsidRPr="50B30156">
        <w:rPr>
          <w:rFonts w:cs="Times New Roman"/>
          <w:lang w:val="lt-LT"/>
        </w:rPr>
        <w:t xml:space="preserve">m. Baltarusijos valdžios institucijos privertė iš Atėnų į Vilnių skridusį „Ryanair“ lėktuvą nusileisti Minske. Dėl to Vakarų šalys Baltarusijai </w:t>
      </w:r>
      <w:r w:rsidR="56BFB083" w:rsidRPr="50B30156">
        <w:rPr>
          <w:rFonts w:cs="Times New Roman"/>
          <w:lang w:val="lt-LT"/>
        </w:rPr>
        <w:t xml:space="preserve">skyrė </w:t>
      </w:r>
      <w:r w:rsidR="6F3D70BB" w:rsidRPr="50B30156">
        <w:rPr>
          <w:rFonts w:cs="Times New Roman"/>
          <w:lang w:val="lt-LT"/>
        </w:rPr>
        <w:t>sankcijas, o ši sureagavo padėdama nelegaliems migrantams kirsti Baltarusijos sienas į Lietuvą, Latviją ir Lenkiją.</w:t>
      </w:r>
    </w:p>
    <w:p w14:paraId="10D7FEC7" w14:textId="0539B84C" w:rsidR="00CC169B" w:rsidRDefault="004A7EFA" w:rsidP="00FC02CB">
      <w:pPr>
        <w:spacing w:line="276" w:lineRule="auto"/>
        <w:ind w:firstLine="567"/>
        <w:jc w:val="both"/>
        <w:rPr>
          <w:rFonts w:cs="Times New Roman"/>
          <w:szCs w:val="24"/>
          <w:lang w:val="lt-LT"/>
        </w:rPr>
      </w:pPr>
      <w:r>
        <w:rPr>
          <w:rFonts w:cs="Times New Roman"/>
          <w:szCs w:val="24"/>
          <w:lang w:val="lt-LT"/>
        </w:rPr>
        <w:t>Tyrimo tikslais buvo surinkti du tekstynai</w:t>
      </w:r>
      <w:r w:rsidR="003A4013" w:rsidRPr="008767E6">
        <w:rPr>
          <w:rFonts w:cs="Times New Roman"/>
          <w:szCs w:val="24"/>
          <w:lang w:val="lt-LT"/>
        </w:rPr>
        <w:t>: 1)</w:t>
      </w:r>
      <w:r>
        <w:rPr>
          <w:rFonts w:cs="Times New Roman"/>
          <w:szCs w:val="24"/>
          <w:lang w:val="lt-LT"/>
        </w:rPr>
        <w:t> </w:t>
      </w:r>
      <w:r w:rsidR="003A4013" w:rsidRPr="008767E6">
        <w:rPr>
          <w:rFonts w:cs="Times New Roman"/>
          <w:szCs w:val="24"/>
          <w:lang w:val="lt-LT"/>
        </w:rPr>
        <w:t>JAV žiniasklaidos tekstai (~30</w:t>
      </w:r>
      <w:r>
        <w:rPr>
          <w:rFonts w:cs="Times New Roman"/>
          <w:szCs w:val="24"/>
          <w:lang w:val="lt-LT"/>
        </w:rPr>
        <w:t> </w:t>
      </w:r>
      <w:r w:rsidR="003A4013" w:rsidRPr="008767E6">
        <w:rPr>
          <w:rFonts w:cs="Times New Roman"/>
          <w:szCs w:val="24"/>
          <w:lang w:val="lt-LT"/>
        </w:rPr>
        <w:t>000 žodžių) ir 2)</w:t>
      </w:r>
      <w:r>
        <w:rPr>
          <w:rFonts w:cs="Times New Roman"/>
          <w:szCs w:val="24"/>
          <w:lang w:val="lt-LT"/>
        </w:rPr>
        <w:t xml:space="preserve"> GDI </w:t>
      </w:r>
      <w:r w:rsidR="003A4013" w:rsidRPr="008767E6">
        <w:rPr>
          <w:rFonts w:cs="Times New Roman"/>
          <w:szCs w:val="24"/>
          <w:lang w:val="lt-LT"/>
        </w:rPr>
        <w:t xml:space="preserve">sukurti tekstai (~9000 žodžių). </w:t>
      </w:r>
      <w:r w:rsidR="002D7053">
        <w:rPr>
          <w:rFonts w:cs="Times New Roman"/>
          <w:szCs w:val="24"/>
          <w:lang w:val="lt-LT"/>
        </w:rPr>
        <w:t xml:space="preserve">JAV žiniasklaidos tekstyną sudaro </w:t>
      </w:r>
      <w:r w:rsidR="00F879AC">
        <w:rPr>
          <w:rFonts w:cs="Times New Roman"/>
          <w:szCs w:val="24"/>
          <w:lang w:val="lt-LT"/>
        </w:rPr>
        <w:t>komentarai</w:t>
      </w:r>
      <w:r w:rsidR="00CE5C38">
        <w:rPr>
          <w:rFonts w:cs="Times New Roman"/>
          <w:szCs w:val="24"/>
          <w:lang w:val="lt-LT"/>
        </w:rPr>
        <w:t>,</w:t>
      </w:r>
      <w:r w:rsidR="00F879AC">
        <w:rPr>
          <w:rFonts w:cs="Times New Roman"/>
          <w:szCs w:val="24"/>
          <w:lang w:val="lt-LT"/>
        </w:rPr>
        <w:t xml:space="preserve"> </w:t>
      </w:r>
      <w:r w:rsidR="00CE5C38">
        <w:rPr>
          <w:rFonts w:cs="Times New Roman"/>
          <w:szCs w:val="24"/>
          <w:lang w:val="lt-LT"/>
        </w:rPr>
        <w:t xml:space="preserve">redakciniai straipsniai ir pan. žanro tekstai, </w:t>
      </w:r>
      <w:r w:rsidR="008212EA">
        <w:rPr>
          <w:rFonts w:cs="Times New Roman"/>
          <w:szCs w:val="24"/>
          <w:lang w:val="lt-LT"/>
        </w:rPr>
        <w:t>pasirodę</w:t>
      </w:r>
      <w:r w:rsidR="00CE5C38">
        <w:rPr>
          <w:rFonts w:cs="Times New Roman"/>
          <w:szCs w:val="24"/>
          <w:lang w:val="lt-LT"/>
        </w:rPr>
        <w:t xml:space="preserve"> </w:t>
      </w:r>
      <w:proofErr w:type="spellStart"/>
      <w:r w:rsidR="008212EA" w:rsidRPr="008212EA">
        <w:rPr>
          <w:rFonts w:cs="Times New Roman"/>
          <w:i/>
          <w:iCs/>
          <w:szCs w:val="24"/>
          <w:lang w:val="lt-LT"/>
        </w:rPr>
        <w:t>Fox</w:t>
      </w:r>
      <w:proofErr w:type="spellEnd"/>
      <w:r w:rsidR="008212EA" w:rsidRPr="008212EA">
        <w:rPr>
          <w:rFonts w:cs="Times New Roman"/>
          <w:i/>
          <w:iCs/>
          <w:szCs w:val="24"/>
          <w:lang w:val="lt-LT"/>
        </w:rPr>
        <w:t xml:space="preserve"> </w:t>
      </w:r>
      <w:proofErr w:type="spellStart"/>
      <w:r w:rsidR="008212EA" w:rsidRPr="008212EA">
        <w:rPr>
          <w:rFonts w:cs="Times New Roman"/>
          <w:i/>
          <w:iCs/>
          <w:szCs w:val="24"/>
          <w:lang w:val="lt-LT"/>
        </w:rPr>
        <w:t>News</w:t>
      </w:r>
      <w:proofErr w:type="spellEnd"/>
      <w:r w:rsidR="008212EA">
        <w:rPr>
          <w:rFonts w:cs="Times New Roman"/>
          <w:szCs w:val="24"/>
          <w:lang w:val="lt-LT"/>
        </w:rPr>
        <w:t xml:space="preserve">, </w:t>
      </w:r>
      <w:proofErr w:type="spellStart"/>
      <w:r w:rsidR="008212EA" w:rsidRPr="008212EA">
        <w:rPr>
          <w:rFonts w:cs="Times New Roman"/>
          <w:i/>
          <w:iCs/>
          <w:szCs w:val="24"/>
          <w:lang w:val="lt-LT"/>
        </w:rPr>
        <w:t>New</w:t>
      </w:r>
      <w:proofErr w:type="spellEnd"/>
      <w:r w:rsidR="008212EA" w:rsidRPr="008212EA">
        <w:rPr>
          <w:rFonts w:cs="Times New Roman"/>
          <w:i/>
          <w:iCs/>
          <w:szCs w:val="24"/>
          <w:lang w:val="lt-LT"/>
        </w:rPr>
        <w:t xml:space="preserve"> York </w:t>
      </w:r>
      <w:proofErr w:type="spellStart"/>
      <w:r w:rsidR="008212EA" w:rsidRPr="008212EA">
        <w:rPr>
          <w:rFonts w:cs="Times New Roman"/>
          <w:i/>
          <w:iCs/>
          <w:szCs w:val="24"/>
          <w:lang w:val="lt-LT"/>
        </w:rPr>
        <w:t>Post</w:t>
      </w:r>
      <w:proofErr w:type="spellEnd"/>
      <w:r w:rsidR="008212EA">
        <w:rPr>
          <w:rFonts w:cs="Times New Roman"/>
          <w:szCs w:val="24"/>
          <w:lang w:val="lt-LT"/>
        </w:rPr>
        <w:t xml:space="preserve">, </w:t>
      </w:r>
      <w:proofErr w:type="spellStart"/>
      <w:r w:rsidR="008212EA" w:rsidRPr="008212EA">
        <w:rPr>
          <w:rFonts w:cs="Times New Roman"/>
          <w:i/>
          <w:iCs/>
          <w:szCs w:val="24"/>
          <w:lang w:val="lt-LT"/>
        </w:rPr>
        <w:t>The</w:t>
      </w:r>
      <w:proofErr w:type="spellEnd"/>
      <w:r w:rsidR="008212EA" w:rsidRPr="008212EA">
        <w:rPr>
          <w:rFonts w:cs="Times New Roman"/>
          <w:i/>
          <w:iCs/>
          <w:szCs w:val="24"/>
          <w:lang w:val="lt-LT"/>
        </w:rPr>
        <w:t xml:space="preserve"> </w:t>
      </w:r>
      <w:proofErr w:type="spellStart"/>
      <w:r w:rsidR="008212EA" w:rsidRPr="008212EA">
        <w:rPr>
          <w:rFonts w:cs="Times New Roman"/>
          <w:i/>
          <w:iCs/>
          <w:szCs w:val="24"/>
          <w:lang w:val="lt-LT"/>
        </w:rPr>
        <w:t>New</w:t>
      </w:r>
      <w:proofErr w:type="spellEnd"/>
      <w:r w:rsidR="008212EA" w:rsidRPr="008212EA">
        <w:rPr>
          <w:rFonts w:cs="Times New Roman"/>
          <w:i/>
          <w:iCs/>
          <w:szCs w:val="24"/>
          <w:lang w:val="lt-LT"/>
        </w:rPr>
        <w:t xml:space="preserve"> York </w:t>
      </w:r>
      <w:proofErr w:type="spellStart"/>
      <w:r w:rsidR="008212EA" w:rsidRPr="008212EA">
        <w:rPr>
          <w:rFonts w:cs="Times New Roman"/>
          <w:i/>
          <w:iCs/>
          <w:szCs w:val="24"/>
          <w:lang w:val="lt-LT"/>
        </w:rPr>
        <w:t>Times</w:t>
      </w:r>
      <w:proofErr w:type="spellEnd"/>
      <w:r w:rsidR="008212EA">
        <w:rPr>
          <w:rFonts w:cs="Times New Roman"/>
          <w:szCs w:val="24"/>
          <w:lang w:val="lt-LT"/>
        </w:rPr>
        <w:t xml:space="preserve"> ir </w:t>
      </w:r>
      <w:proofErr w:type="spellStart"/>
      <w:r w:rsidR="008212EA" w:rsidRPr="008212EA">
        <w:rPr>
          <w:rFonts w:cs="Times New Roman"/>
          <w:i/>
          <w:iCs/>
          <w:szCs w:val="24"/>
          <w:lang w:val="lt-LT"/>
        </w:rPr>
        <w:t>The</w:t>
      </w:r>
      <w:proofErr w:type="spellEnd"/>
      <w:r w:rsidR="008212EA" w:rsidRPr="008212EA">
        <w:rPr>
          <w:rFonts w:cs="Times New Roman"/>
          <w:i/>
          <w:iCs/>
          <w:szCs w:val="24"/>
          <w:lang w:val="lt-LT"/>
        </w:rPr>
        <w:t xml:space="preserve"> </w:t>
      </w:r>
      <w:proofErr w:type="spellStart"/>
      <w:r w:rsidR="008212EA" w:rsidRPr="008212EA">
        <w:rPr>
          <w:rFonts w:cs="Times New Roman"/>
          <w:i/>
          <w:iCs/>
          <w:szCs w:val="24"/>
          <w:lang w:val="lt-LT"/>
        </w:rPr>
        <w:t>Washington</w:t>
      </w:r>
      <w:proofErr w:type="spellEnd"/>
      <w:r w:rsidR="008212EA" w:rsidRPr="008212EA">
        <w:rPr>
          <w:rFonts w:cs="Times New Roman"/>
          <w:i/>
          <w:iCs/>
          <w:szCs w:val="24"/>
          <w:lang w:val="lt-LT"/>
        </w:rPr>
        <w:t xml:space="preserve"> </w:t>
      </w:r>
      <w:proofErr w:type="spellStart"/>
      <w:r w:rsidR="008212EA" w:rsidRPr="008212EA">
        <w:rPr>
          <w:rFonts w:cs="Times New Roman"/>
          <w:i/>
          <w:iCs/>
          <w:szCs w:val="24"/>
          <w:lang w:val="lt-LT"/>
        </w:rPr>
        <w:t>Post</w:t>
      </w:r>
      <w:proofErr w:type="spellEnd"/>
      <w:r w:rsidR="008212EA">
        <w:rPr>
          <w:rFonts w:cs="Times New Roman"/>
          <w:szCs w:val="24"/>
          <w:lang w:val="lt-LT"/>
        </w:rPr>
        <w:t xml:space="preserve"> portaluose </w:t>
      </w:r>
      <w:r w:rsidR="00A371D8">
        <w:rPr>
          <w:rFonts w:cs="Times New Roman"/>
          <w:szCs w:val="24"/>
          <w:lang w:val="lt-LT"/>
        </w:rPr>
        <w:t xml:space="preserve">2021 m. gegužės – 2022 m. vasario mėn., t. y. dar prieš išpopuliarėjant </w:t>
      </w:r>
      <w:proofErr w:type="spellStart"/>
      <w:r w:rsidR="00A371D8" w:rsidRPr="00CC169B">
        <w:rPr>
          <w:rFonts w:cs="Times New Roman"/>
          <w:i/>
          <w:iCs/>
          <w:szCs w:val="24"/>
          <w:lang w:val="lt-LT"/>
        </w:rPr>
        <w:t>ChatGPT</w:t>
      </w:r>
      <w:proofErr w:type="spellEnd"/>
      <w:r w:rsidR="00A371D8">
        <w:rPr>
          <w:rFonts w:cs="Times New Roman"/>
          <w:szCs w:val="24"/>
          <w:lang w:val="lt-LT"/>
        </w:rPr>
        <w:t xml:space="preserve"> ir kitiems </w:t>
      </w:r>
      <w:r w:rsidR="00CC169B">
        <w:rPr>
          <w:rFonts w:cs="Times New Roman"/>
          <w:szCs w:val="24"/>
          <w:lang w:val="lt-LT"/>
        </w:rPr>
        <w:t>modeliams. Antrasis tekstynas suformuotas p</w:t>
      </w:r>
      <w:r w:rsidR="003A4013" w:rsidRPr="008767E6">
        <w:rPr>
          <w:rFonts w:cs="Times New Roman"/>
          <w:szCs w:val="24"/>
          <w:lang w:val="lt-LT"/>
        </w:rPr>
        <w:t xml:space="preserve">opuliariausiems </w:t>
      </w:r>
      <w:r w:rsidR="009D62F7">
        <w:rPr>
          <w:rFonts w:cs="Times New Roman"/>
          <w:szCs w:val="24"/>
          <w:lang w:val="lt-LT"/>
        </w:rPr>
        <w:t xml:space="preserve">GDI modeliams </w:t>
      </w:r>
      <w:r w:rsidR="003A4013" w:rsidRPr="008767E6">
        <w:rPr>
          <w:rFonts w:cs="Times New Roman"/>
          <w:szCs w:val="24"/>
          <w:lang w:val="lt-LT"/>
        </w:rPr>
        <w:t>(</w:t>
      </w:r>
      <w:proofErr w:type="spellStart"/>
      <w:r w:rsidR="003A4013" w:rsidRPr="009D62F7">
        <w:rPr>
          <w:rFonts w:cs="Times New Roman"/>
          <w:i/>
          <w:iCs/>
          <w:szCs w:val="24"/>
          <w:lang w:val="lt-LT"/>
        </w:rPr>
        <w:t>ChatGPT</w:t>
      </w:r>
      <w:proofErr w:type="spellEnd"/>
      <w:r w:rsidR="003A4013" w:rsidRPr="008767E6">
        <w:rPr>
          <w:rFonts w:cs="Times New Roman"/>
          <w:szCs w:val="24"/>
          <w:lang w:val="lt-LT"/>
        </w:rPr>
        <w:t xml:space="preserve">, </w:t>
      </w:r>
      <w:proofErr w:type="spellStart"/>
      <w:r w:rsidR="003A4013" w:rsidRPr="009D62F7">
        <w:rPr>
          <w:rFonts w:cs="Times New Roman"/>
          <w:i/>
          <w:iCs/>
          <w:szCs w:val="24"/>
          <w:lang w:val="lt-LT"/>
        </w:rPr>
        <w:t>Gemini</w:t>
      </w:r>
      <w:proofErr w:type="spellEnd"/>
      <w:r w:rsidR="003A4013" w:rsidRPr="008767E6">
        <w:rPr>
          <w:rFonts w:cs="Times New Roman"/>
          <w:szCs w:val="24"/>
          <w:lang w:val="lt-LT"/>
        </w:rPr>
        <w:t xml:space="preserve">, </w:t>
      </w:r>
      <w:proofErr w:type="spellStart"/>
      <w:r w:rsidR="003A4013" w:rsidRPr="002014A2">
        <w:rPr>
          <w:rFonts w:cs="Times New Roman"/>
          <w:i/>
          <w:iCs/>
          <w:szCs w:val="24"/>
          <w:lang w:val="lt-LT"/>
        </w:rPr>
        <w:t>Claude</w:t>
      </w:r>
      <w:proofErr w:type="spellEnd"/>
      <w:r w:rsidR="003A4013" w:rsidRPr="008767E6">
        <w:rPr>
          <w:rFonts w:cs="Times New Roman"/>
          <w:szCs w:val="24"/>
          <w:lang w:val="lt-LT"/>
        </w:rPr>
        <w:t xml:space="preserve"> </w:t>
      </w:r>
      <w:r w:rsidR="003A4013" w:rsidRPr="002014A2">
        <w:rPr>
          <w:rFonts w:cs="Times New Roman"/>
          <w:i/>
          <w:iCs/>
          <w:szCs w:val="24"/>
          <w:lang w:val="lt-LT"/>
        </w:rPr>
        <w:t>Meta</w:t>
      </w:r>
      <w:r w:rsidR="003A4013" w:rsidRPr="008767E6">
        <w:rPr>
          <w:rFonts w:cs="Times New Roman"/>
          <w:szCs w:val="24"/>
          <w:lang w:val="lt-LT"/>
        </w:rPr>
        <w:t xml:space="preserve">, </w:t>
      </w:r>
      <w:proofErr w:type="spellStart"/>
      <w:r w:rsidR="003A4013" w:rsidRPr="002014A2">
        <w:rPr>
          <w:rFonts w:cs="Times New Roman"/>
          <w:i/>
          <w:iCs/>
          <w:szCs w:val="24"/>
          <w:lang w:val="lt-LT"/>
        </w:rPr>
        <w:t>Mistral</w:t>
      </w:r>
      <w:proofErr w:type="spellEnd"/>
      <w:r w:rsidR="003A4013" w:rsidRPr="008767E6">
        <w:rPr>
          <w:rFonts w:cs="Times New Roman"/>
          <w:szCs w:val="24"/>
          <w:lang w:val="lt-LT"/>
        </w:rPr>
        <w:t xml:space="preserve">, </w:t>
      </w:r>
      <w:r w:rsidR="003A4013" w:rsidRPr="002014A2">
        <w:rPr>
          <w:rFonts w:cs="Times New Roman"/>
          <w:i/>
          <w:iCs/>
          <w:szCs w:val="24"/>
          <w:lang w:val="lt-LT"/>
        </w:rPr>
        <w:t>Grok</w:t>
      </w:r>
      <w:r w:rsidR="00BA5C15">
        <w:rPr>
          <w:rFonts w:cs="Times New Roman"/>
          <w:szCs w:val="24"/>
          <w:lang w:val="lt-LT"/>
        </w:rPr>
        <w:t>,</w:t>
      </w:r>
      <w:r w:rsidR="003A4013" w:rsidRPr="008767E6">
        <w:rPr>
          <w:rFonts w:cs="Times New Roman"/>
          <w:szCs w:val="24"/>
          <w:lang w:val="lt-LT"/>
        </w:rPr>
        <w:t xml:space="preserve"> </w:t>
      </w:r>
      <w:proofErr w:type="spellStart"/>
      <w:r w:rsidR="00BA5C15" w:rsidRPr="00BA5C15">
        <w:rPr>
          <w:rFonts w:cs="Times New Roman"/>
          <w:i/>
          <w:iCs/>
          <w:szCs w:val="24"/>
          <w:lang w:val="lt-LT"/>
        </w:rPr>
        <w:t>DeepSeek</w:t>
      </w:r>
      <w:proofErr w:type="spellEnd"/>
      <w:r w:rsidR="00BA5C15">
        <w:rPr>
          <w:rFonts w:cs="Times New Roman"/>
          <w:szCs w:val="24"/>
          <w:lang w:val="lt-LT"/>
        </w:rPr>
        <w:t xml:space="preserve"> </w:t>
      </w:r>
      <w:r w:rsidR="003A4013" w:rsidRPr="008767E6">
        <w:rPr>
          <w:rFonts w:cs="Times New Roman"/>
          <w:szCs w:val="24"/>
          <w:lang w:val="lt-LT"/>
        </w:rPr>
        <w:t xml:space="preserve">ir kt.) </w:t>
      </w:r>
      <w:r w:rsidR="00E11825">
        <w:rPr>
          <w:rFonts w:cs="Times New Roman"/>
          <w:szCs w:val="24"/>
          <w:lang w:val="lt-LT"/>
        </w:rPr>
        <w:t xml:space="preserve">anglų kalba </w:t>
      </w:r>
      <w:r w:rsidR="003A4013" w:rsidRPr="008767E6">
        <w:rPr>
          <w:rFonts w:cs="Times New Roman"/>
          <w:szCs w:val="24"/>
          <w:lang w:val="lt-LT"/>
        </w:rPr>
        <w:t>pateik</w:t>
      </w:r>
      <w:r w:rsidR="00CC169B">
        <w:rPr>
          <w:rFonts w:cs="Times New Roman"/>
          <w:szCs w:val="24"/>
          <w:lang w:val="lt-LT"/>
        </w:rPr>
        <w:t>us</w:t>
      </w:r>
      <w:r w:rsidR="003A4013" w:rsidRPr="008767E6">
        <w:rPr>
          <w:rFonts w:cs="Times New Roman"/>
          <w:szCs w:val="24"/>
          <w:lang w:val="lt-LT"/>
        </w:rPr>
        <w:t xml:space="preserve"> </w:t>
      </w:r>
      <w:r w:rsidR="002014A2">
        <w:rPr>
          <w:rFonts w:cs="Times New Roman"/>
          <w:szCs w:val="24"/>
          <w:lang w:val="lt-LT"/>
        </w:rPr>
        <w:t>užklaus</w:t>
      </w:r>
      <w:r w:rsidR="00CC169B">
        <w:rPr>
          <w:rFonts w:cs="Times New Roman"/>
          <w:szCs w:val="24"/>
          <w:lang w:val="lt-LT"/>
        </w:rPr>
        <w:t>ą</w:t>
      </w:r>
      <w:r w:rsidR="003A4013" w:rsidRPr="008767E6">
        <w:rPr>
          <w:rFonts w:cs="Times New Roman"/>
          <w:szCs w:val="24"/>
          <w:lang w:val="lt-LT"/>
        </w:rPr>
        <w:t xml:space="preserve"> </w:t>
      </w:r>
      <w:r w:rsidR="00177333">
        <w:rPr>
          <w:rFonts w:cs="Times New Roman"/>
          <w:szCs w:val="24"/>
          <w:lang w:val="lt-LT"/>
        </w:rPr>
        <w:t xml:space="preserve">– teksto forma </w:t>
      </w:r>
      <w:r w:rsidR="00BA5C15">
        <w:rPr>
          <w:rFonts w:cs="Times New Roman"/>
          <w:szCs w:val="24"/>
          <w:lang w:val="lt-LT"/>
        </w:rPr>
        <w:t>apibūdinti</w:t>
      </w:r>
      <w:r w:rsidR="00177333">
        <w:rPr>
          <w:rFonts w:cs="Times New Roman"/>
          <w:szCs w:val="24"/>
          <w:lang w:val="lt-LT"/>
        </w:rPr>
        <w:t xml:space="preserve"> </w:t>
      </w:r>
      <w:r w:rsidR="003A4013" w:rsidRPr="008767E6">
        <w:rPr>
          <w:rFonts w:cs="Times New Roman"/>
          <w:szCs w:val="24"/>
          <w:lang w:val="lt-LT"/>
        </w:rPr>
        <w:t>2020–2021</w:t>
      </w:r>
      <w:r w:rsidR="00177333">
        <w:rPr>
          <w:rFonts w:cs="Times New Roman"/>
          <w:szCs w:val="24"/>
          <w:lang w:val="lt-LT"/>
        </w:rPr>
        <w:t> </w:t>
      </w:r>
      <w:r w:rsidR="003A4013" w:rsidRPr="008767E6">
        <w:rPr>
          <w:rFonts w:cs="Times New Roman"/>
          <w:szCs w:val="24"/>
          <w:lang w:val="lt-LT"/>
        </w:rPr>
        <w:t xml:space="preserve">m. įvykius Baltarusijoje ir </w:t>
      </w:r>
      <w:r w:rsidR="00CC169B">
        <w:rPr>
          <w:rFonts w:cs="Times New Roman"/>
          <w:szCs w:val="24"/>
          <w:lang w:val="lt-LT"/>
        </w:rPr>
        <w:t>iš</w:t>
      </w:r>
      <w:r w:rsidR="00BA5C15">
        <w:rPr>
          <w:rFonts w:cs="Times New Roman"/>
          <w:szCs w:val="24"/>
          <w:lang w:val="lt-LT"/>
        </w:rPr>
        <w:t>sakyti</w:t>
      </w:r>
      <w:r w:rsidR="00223873">
        <w:rPr>
          <w:rFonts w:cs="Times New Roman"/>
          <w:szCs w:val="24"/>
          <w:lang w:val="lt-LT"/>
        </w:rPr>
        <w:t xml:space="preserve"> </w:t>
      </w:r>
      <w:r w:rsidR="00BA5C15">
        <w:rPr>
          <w:rFonts w:cs="Times New Roman"/>
          <w:szCs w:val="24"/>
          <w:lang w:val="lt-LT"/>
        </w:rPr>
        <w:t>savo nuomonę apie juos</w:t>
      </w:r>
      <w:r w:rsidR="003A4013" w:rsidRPr="008767E6">
        <w:rPr>
          <w:rFonts w:cs="Times New Roman"/>
          <w:szCs w:val="24"/>
          <w:lang w:val="lt-LT"/>
        </w:rPr>
        <w:t xml:space="preserve">. </w:t>
      </w:r>
    </w:p>
    <w:p w14:paraId="2D333EBD" w14:textId="11C0DA04" w:rsidR="00A20F85" w:rsidRDefault="1251F83E" w:rsidP="00FC02CB">
      <w:pPr>
        <w:spacing w:line="276" w:lineRule="auto"/>
        <w:ind w:firstLine="567"/>
        <w:jc w:val="both"/>
        <w:rPr>
          <w:rFonts w:cs="Times New Roman"/>
          <w:lang w:val="lt-LT"/>
        </w:rPr>
      </w:pPr>
      <w:r w:rsidRPr="50B30156">
        <w:rPr>
          <w:rFonts w:cs="Times New Roman"/>
          <w:lang w:val="lt-LT"/>
        </w:rPr>
        <w:t>Tyrimu</w:t>
      </w:r>
      <w:r w:rsidR="48BD89DD" w:rsidRPr="50B30156">
        <w:rPr>
          <w:rFonts w:cs="Times New Roman"/>
          <w:lang w:val="lt-LT"/>
        </w:rPr>
        <w:t xml:space="preserve"> siek</w:t>
      </w:r>
      <w:r w:rsidR="68926C68" w:rsidRPr="50B30156">
        <w:rPr>
          <w:rFonts w:cs="Times New Roman"/>
          <w:lang w:val="lt-LT"/>
        </w:rPr>
        <w:t>iama</w:t>
      </w:r>
      <w:r w:rsidR="48BD89DD" w:rsidRPr="50B30156">
        <w:rPr>
          <w:rFonts w:cs="Times New Roman"/>
          <w:lang w:val="lt-LT"/>
        </w:rPr>
        <w:t xml:space="preserve"> atsakyti į tokius klausimus:</w:t>
      </w:r>
      <w:r w:rsidR="57EC17FF" w:rsidRPr="50B30156">
        <w:rPr>
          <w:rFonts w:cs="Times New Roman"/>
          <w:lang w:val="lt-LT"/>
        </w:rPr>
        <w:t xml:space="preserve"> 1.</w:t>
      </w:r>
      <w:r w:rsidR="77EED394" w:rsidRPr="50B30156">
        <w:rPr>
          <w:rFonts w:cs="Times New Roman"/>
          <w:lang w:val="lt-LT"/>
        </w:rPr>
        <w:t> </w:t>
      </w:r>
      <w:r w:rsidR="57EC17FF" w:rsidRPr="50B30156">
        <w:rPr>
          <w:rFonts w:cs="Times New Roman"/>
          <w:lang w:val="lt-LT"/>
        </w:rPr>
        <w:t>K</w:t>
      </w:r>
      <w:r w:rsidR="00CC742B">
        <w:rPr>
          <w:rFonts w:cs="Times New Roman"/>
          <w:lang w:val="lt-LT"/>
        </w:rPr>
        <w:t>okiomis metaforomis ir k</w:t>
      </w:r>
      <w:r w:rsidR="57EC17FF" w:rsidRPr="50B30156">
        <w:rPr>
          <w:rFonts w:cs="Times New Roman"/>
          <w:lang w:val="lt-LT"/>
        </w:rPr>
        <w:t xml:space="preserve">aip </w:t>
      </w:r>
      <w:r w:rsidR="00CC742B">
        <w:rPr>
          <w:rFonts w:cs="Times New Roman"/>
          <w:lang w:val="lt-LT"/>
        </w:rPr>
        <w:t xml:space="preserve">konstruojami tie patys </w:t>
      </w:r>
      <w:proofErr w:type="spellStart"/>
      <w:r w:rsidR="57EC17FF" w:rsidRPr="50B30156">
        <w:rPr>
          <w:rFonts w:cs="Times New Roman"/>
          <w:lang w:val="lt-LT"/>
        </w:rPr>
        <w:t>sociopolitin</w:t>
      </w:r>
      <w:r w:rsidR="00CC742B">
        <w:rPr>
          <w:rFonts w:cs="Times New Roman"/>
          <w:lang w:val="lt-LT"/>
        </w:rPr>
        <w:t>iai</w:t>
      </w:r>
      <w:proofErr w:type="spellEnd"/>
      <w:r w:rsidR="57EC17FF" w:rsidRPr="50B30156">
        <w:rPr>
          <w:rFonts w:cs="Times New Roman"/>
          <w:lang w:val="lt-LT"/>
        </w:rPr>
        <w:t xml:space="preserve"> įvyk</w:t>
      </w:r>
      <w:r w:rsidR="00CC742B">
        <w:rPr>
          <w:rFonts w:cs="Times New Roman"/>
          <w:lang w:val="lt-LT"/>
        </w:rPr>
        <w:t>iai</w:t>
      </w:r>
      <w:r w:rsidR="57EC17FF" w:rsidRPr="50B30156">
        <w:rPr>
          <w:rFonts w:cs="Times New Roman"/>
          <w:lang w:val="lt-LT"/>
        </w:rPr>
        <w:t xml:space="preserve"> žiniasklaidoje ir GDI modelių generuojamame diskurse? 2.</w:t>
      </w:r>
      <w:r w:rsidR="77EED394" w:rsidRPr="50B30156">
        <w:rPr>
          <w:rFonts w:cs="Times New Roman"/>
          <w:lang w:val="lt-LT"/>
        </w:rPr>
        <w:t> </w:t>
      </w:r>
      <w:r w:rsidR="57EC17FF" w:rsidRPr="50B30156">
        <w:rPr>
          <w:rFonts w:cs="Times New Roman"/>
          <w:lang w:val="lt-LT"/>
        </w:rPr>
        <w:t xml:space="preserve">Kokį vertinimą metaforos perteikia: a) žiniasklaidos tekstuose vs. GDI </w:t>
      </w:r>
      <w:r w:rsidR="523FD2AF" w:rsidRPr="50B30156">
        <w:rPr>
          <w:rFonts w:cs="Times New Roman"/>
          <w:lang w:val="lt-LT"/>
        </w:rPr>
        <w:t xml:space="preserve">sugeneruotuose </w:t>
      </w:r>
      <w:r w:rsidR="57EC17FF" w:rsidRPr="50B30156">
        <w:rPr>
          <w:rFonts w:cs="Times New Roman"/>
          <w:lang w:val="lt-LT"/>
        </w:rPr>
        <w:t>tekstuose</w:t>
      </w:r>
      <w:r w:rsidR="195A7A17" w:rsidRPr="50B30156">
        <w:rPr>
          <w:rFonts w:cs="Times New Roman"/>
          <w:lang w:val="lt-LT"/>
        </w:rPr>
        <w:t>,</w:t>
      </w:r>
      <w:r w:rsidR="523FD2AF" w:rsidRPr="50B30156">
        <w:rPr>
          <w:rFonts w:cs="Times New Roman"/>
          <w:lang w:val="lt-LT"/>
        </w:rPr>
        <w:t xml:space="preserve"> </w:t>
      </w:r>
      <w:r w:rsidR="57EC17FF" w:rsidRPr="50B30156">
        <w:rPr>
          <w:rFonts w:cs="Times New Roman"/>
          <w:lang w:val="lt-LT"/>
        </w:rPr>
        <w:t>b) kair</w:t>
      </w:r>
      <w:r w:rsidR="523FD2AF" w:rsidRPr="50B30156">
        <w:rPr>
          <w:rFonts w:cs="Times New Roman"/>
          <w:lang w:val="lt-LT"/>
        </w:rPr>
        <w:t xml:space="preserve">iąsias </w:t>
      </w:r>
      <w:r w:rsidR="57EC17FF" w:rsidRPr="50B30156">
        <w:rPr>
          <w:rFonts w:cs="Times New Roman"/>
          <w:lang w:val="lt-LT"/>
        </w:rPr>
        <w:t>pažiūr</w:t>
      </w:r>
      <w:r w:rsidR="77EED394" w:rsidRPr="50B30156">
        <w:rPr>
          <w:rFonts w:cs="Times New Roman"/>
          <w:lang w:val="lt-LT"/>
        </w:rPr>
        <w:t>as</w:t>
      </w:r>
      <w:r w:rsidR="57EC17FF" w:rsidRPr="50B30156">
        <w:rPr>
          <w:rFonts w:cs="Times New Roman"/>
          <w:lang w:val="lt-LT"/>
        </w:rPr>
        <w:t xml:space="preserve"> </w:t>
      </w:r>
      <w:r w:rsidR="77EED394" w:rsidRPr="50B30156">
        <w:rPr>
          <w:rFonts w:cs="Times New Roman"/>
          <w:lang w:val="lt-LT"/>
        </w:rPr>
        <w:t xml:space="preserve">atspindinčioje </w:t>
      </w:r>
      <w:r w:rsidR="195A7A17" w:rsidRPr="50B30156">
        <w:rPr>
          <w:rFonts w:cs="Times New Roman"/>
          <w:lang w:val="lt-LT"/>
        </w:rPr>
        <w:t>vs.</w:t>
      </w:r>
      <w:r w:rsidR="57EC17FF" w:rsidRPr="50B30156">
        <w:rPr>
          <w:rFonts w:cs="Times New Roman"/>
          <w:lang w:val="lt-LT"/>
        </w:rPr>
        <w:t xml:space="preserve"> dešini</w:t>
      </w:r>
      <w:r w:rsidR="77EED394" w:rsidRPr="50B30156">
        <w:rPr>
          <w:rFonts w:cs="Times New Roman"/>
          <w:lang w:val="lt-LT"/>
        </w:rPr>
        <w:t>ąsias</w:t>
      </w:r>
      <w:r w:rsidR="57EC17FF" w:rsidRPr="50B30156">
        <w:rPr>
          <w:rFonts w:cs="Times New Roman"/>
          <w:lang w:val="lt-LT"/>
        </w:rPr>
        <w:t xml:space="preserve"> pažiūr</w:t>
      </w:r>
      <w:r w:rsidR="77EED394" w:rsidRPr="50B30156">
        <w:rPr>
          <w:rFonts w:cs="Times New Roman"/>
          <w:lang w:val="lt-LT"/>
        </w:rPr>
        <w:t>as</w:t>
      </w:r>
      <w:r w:rsidR="57EC17FF" w:rsidRPr="50B30156">
        <w:rPr>
          <w:rFonts w:cs="Times New Roman"/>
          <w:lang w:val="lt-LT"/>
        </w:rPr>
        <w:t xml:space="preserve"> </w:t>
      </w:r>
      <w:r w:rsidR="77EED394" w:rsidRPr="50B30156">
        <w:rPr>
          <w:rFonts w:cs="Times New Roman"/>
          <w:lang w:val="lt-LT"/>
        </w:rPr>
        <w:t xml:space="preserve">atspindinčioje JAV </w:t>
      </w:r>
      <w:r w:rsidR="57EC17FF" w:rsidRPr="50B30156">
        <w:rPr>
          <w:rFonts w:cs="Times New Roman"/>
          <w:lang w:val="lt-LT"/>
        </w:rPr>
        <w:t>žiniasklaidoje</w:t>
      </w:r>
      <w:r w:rsidR="195A7A17" w:rsidRPr="50B30156">
        <w:rPr>
          <w:rFonts w:cs="Times New Roman"/>
          <w:lang w:val="lt-LT"/>
        </w:rPr>
        <w:t xml:space="preserve"> bei c) </w:t>
      </w:r>
      <w:r w:rsidR="57EC17FF" w:rsidRPr="50B30156">
        <w:rPr>
          <w:rFonts w:cs="Times New Roman"/>
          <w:lang w:val="lt-LT"/>
        </w:rPr>
        <w:t xml:space="preserve">Vakarų </w:t>
      </w:r>
      <w:r w:rsidR="195A7A17" w:rsidRPr="50B30156">
        <w:rPr>
          <w:rFonts w:cs="Times New Roman"/>
          <w:lang w:val="lt-LT"/>
        </w:rPr>
        <w:t xml:space="preserve">šalių vs. </w:t>
      </w:r>
      <w:r w:rsidR="57EC17FF" w:rsidRPr="50B30156">
        <w:rPr>
          <w:rFonts w:cs="Times New Roman"/>
          <w:lang w:val="lt-LT"/>
        </w:rPr>
        <w:t>Kinijos</w:t>
      </w:r>
      <w:r w:rsidR="195A7A17" w:rsidRPr="50B30156">
        <w:rPr>
          <w:rFonts w:cs="Times New Roman"/>
          <w:lang w:val="lt-LT"/>
        </w:rPr>
        <w:t>/</w:t>
      </w:r>
      <w:r w:rsidR="57EC17FF" w:rsidRPr="50B30156">
        <w:rPr>
          <w:rFonts w:cs="Times New Roman"/>
          <w:lang w:val="lt-LT"/>
        </w:rPr>
        <w:t xml:space="preserve">Rusijos </w:t>
      </w:r>
      <w:r w:rsidR="195A7A17" w:rsidRPr="50B30156">
        <w:rPr>
          <w:rFonts w:cs="Times New Roman"/>
          <w:lang w:val="lt-LT"/>
        </w:rPr>
        <w:t>GDI modelių tekstuose</w:t>
      </w:r>
      <w:r w:rsidR="57EC17FF" w:rsidRPr="50B30156">
        <w:rPr>
          <w:rFonts w:cs="Times New Roman"/>
          <w:lang w:val="lt-LT"/>
        </w:rPr>
        <w:t>?</w:t>
      </w:r>
    </w:p>
    <w:p w14:paraId="0671378D" w14:textId="3C5FD8A9" w:rsidR="00823012" w:rsidRDefault="6F3D70BB" w:rsidP="00FC02CB">
      <w:pPr>
        <w:spacing w:line="276" w:lineRule="auto"/>
        <w:ind w:firstLine="567"/>
        <w:jc w:val="both"/>
        <w:rPr>
          <w:rFonts w:cs="Times New Roman"/>
          <w:lang w:val="lt-LT"/>
        </w:rPr>
      </w:pPr>
      <w:r w:rsidRPr="50B30156">
        <w:rPr>
          <w:rFonts w:cs="Times New Roman"/>
          <w:lang w:val="lt-LT"/>
        </w:rPr>
        <w:t>Tyrimas</w:t>
      </w:r>
      <w:r w:rsidR="003A4013" w:rsidRPr="50B30156" w:rsidDel="6F3D70BB">
        <w:rPr>
          <w:rFonts w:cs="Times New Roman"/>
          <w:lang w:val="lt-LT"/>
        </w:rPr>
        <w:t xml:space="preserve"> </w:t>
      </w:r>
      <w:r w:rsidRPr="50B30156">
        <w:rPr>
          <w:rFonts w:cs="Times New Roman"/>
          <w:lang w:val="lt-LT"/>
        </w:rPr>
        <w:t xml:space="preserve">atliktas taikant </w:t>
      </w:r>
      <w:r w:rsidR="27F15D92" w:rsidRPr="50B30156">
        <w:rPr>
          <w:rFonts w:cs="Times New Roman"/>
          <w:lang w:val="lt-LT"/>
        </w:rPr>
        <w:t xml:space="preserve">bendruosius kognityvinės lingvistikos principus ir </w:t>
      </w:r>
      <w:r w:rsidRPr="50B30156">
        <w:rPr>
          <w:rFonts w:cs="Times New Roman"/>
          <w:lang w:val="lt-LT"/>
        </w:rPr>
        <w:t>kritinę metafor</w:t>
      </w:r>
      <w:r w:rsidR="5F5B0CF9" w:rsidRPr="50B30156">
        <w:rPr>
          <w:rFonts w:cs="Times New Roman"/>
          <w:lang w:val="lt-LT"/>
        </w:rPr>
        <w:t>os</w:t>
      </w:r>
      <w:r w:rsidRPr="50B30156">
        <w:rPr>
          <w:rFonts w:cs="Times New Roman"/>
          <w:lang w:val="lt-LT"/>
        </w:rPr>
        <w:t xml:space="preserve"> analizę (CMA) (</w:t>
      </w:r>
      <w:proofErr w:type="spellStart"/>
      <w:r w:rsidRPr="50B30156">
        <w:rPr>
          <w:rFonts w:cs="Times New Roman"/>
          <w:lang w:val="lt-LT"/>
        </w:rPr>
        <w:t>Charteris-Black</w:t>
      </w:r>
      <w:proofErr w:type="spellEnd"/>
      <w:r w:rsidRPr="50B30156">
        <w:rPr>
          <w:rFonts w:cs="Times New Roman"/>
          <w:lang w:val="lt-LT"/>
        </w:rPr>
        <w:t xml:space="preserve"> 2004)</w:t>
      </w:r>
      <w:r w:rsidR="40DE659B" w:rsidRPr="50B30156">
        <w:rPr>
          <w:rFonts w:cs="Times New Roman"/>
          <w:lang w:val="lt-LT"/>
        </w:rPr>
        <w:t>.</w:t>
      </w:r>
      <w:r w:rsidRPr="50B30156">
        <w:rPr>
          <w:rFonts w:cs="Times New Roman"/>
          <w:lang w:val="lt-LT"/>
        </w:rPr>
        <w:t xml:space="preserve"> </w:t>
      </w:r>
      <w:r w:rsidR="56505970" w:rsidRPr="50B30156">
        <w:rPr>
          <w:rFonts w:cs="Times New Roman"/>
          <w:lang w:val="lt-LT"/>
        </w:rPr>
        <w:t>Pastarąją</w:t>
      </w:r>
      <w:r w:rsidRPr="50B30156">
        <w:rPr>
          <w:rFonts w:cs="Times New Roman"/>
          <w:lang w:val="lt-LT"/>
        </w:rPr>
        <w:t xml:space="preserve"> su</w:t>
      </w:r>
      <w:r w:rsidR="70F7E4CD" w:rsidRPr="50B30156">
        <w:rPr>
          <w:rFonts w:cs="Times New Roman"/>
          <w:lang w:val="lt-LT"/>
        </w:rPr>
        <w:t>darė</w:t>
      </w:r>
      <w:r w:rsidR="004474C8">
        <w:rPr>
          <w:rFonts w:cs="Times New Roman"/>
          <w:lang w:val="lt-LT"/>
        </w:rPr>
        <w:t xml:space="preserve"> </w:t>
      </w:r>
      <w:r w:rsidRPr="50B30156">
        <w:rPr>
          <w:rFonts w:cs="Times New Roman"/>
          <w:lang w:val="lt-LT"/>
        </w:rPr>
        <w:t>tr</w:t>
      </w:r>
      <w:r w:rsidR="65737708" w:rsidRPr="50B30156">
        <w:rPr>
          <w:rFonts w:cs="Times New Roman"/>
          <w:lang w:val="lt-LT"/>
        </w:rPr>
        <w:t>ys</w:t>
      </w:r>
      <w:r w:rsidRPr="50B30156">
        <w:rPr>
          <w:rFonts w:cs="Times New Roman"/>
          <w:lang w:val="lt-LT"/>
        </w:rPr>
        <w:t xml:space="preserve"> </w:t>
      </w:r>
      <w:r w:rsidR="20AFC931" w:rsidRPr="50B30156">
        <w:rPr>
          <w:rFonts w:cs="Times New Roman"/>
          <w:lang w:val="lt-LT"/>
        </w:rPr>
        <w:t>lygmenys/</w:t>
      </w:r>
      <w:r w:rsidRPr="50B30156">
        <w:rPr>
          <w:rFonts w:cs="Times New Roman"/>
          <w:lang w:val="lt-LT"/>
        </w:rPr>
        <w:t>etap</w:t>
      </w:r>
      <w:r w:rsidR="306B9854" w:rsidRPr="50B30156">
        <w:rPr>
          <w:rFonts w:cs="Times New Roman"/>
          <w:lang w:val="lt-LT"/>
        </w:rPr>
        <w:t>ai</w:t>
      </w:r>
      <w:r w:rsidRPr="50B30156">
        <w:rPr>
          <w:rFonts w:cs="Times New Roman"/>
          <w:lang w:val="lt-LT"/>
        </w:rPr>
        <w:t xml:space="preserve">: </w:t>
      </w:r>
    </w:p>
    <w:p w14:paraId="4C69DC56" w14:textId="0BE92786" w:rsidR="00823012" w:rsidRDefault="6F3D70BB" w:rsidP="00817952">
      <w:pPr>
        <w:pStyle w:val="ListParagraph"/>
        <w:numPr>
          <w:ilvl w:val="0"/>
          <w:numId w:val="1"/>
        </w:numPr>
        <w:spacing w:line="276" w:lineRule="auto"/>
        <w:ind w:firstLine="0"/>
        <w:jc w:val="both"/>
        <w:rPr>
          <w:rFonts w:cs="Times New Roman"/>
          <w:lang w:val="lt-LT"/>
        </w:rPr>
      </w:pPr>
      <w:r w:rsidRPr="50B30156">
        <w:rPr>
          <w:rFonts w:cs="Times New Roman"/>
          <w:lang w:val="lt-LT"/>
        </w:rPr>
        <w:t>lingvistinis lygmuo</w:t>
      </w:r>
      <w:r w:rsidR="7DFEAFED" w:rsidRPr="50B30156">
        <w:rPr>
          <w:rFonts w:cs="Times New Roman"/>
          <w:lang w:val="lt-LT"/>
        </w:rPr>
        <w:t>, kai</w:t>
      </w:r>
      <w:r w:rsidRPr="50B30156">
        <w:rPr>
          <w:rFonts w:cs="Times New Roman"/>
          <w:lang w:val="lt-LT"/>
        </w:rPr>
        <w:t xml:space="preserve"> </w:t>
      </w:r>
      <w:r w:rsidR="73E3F436" w:rsidRPr="50B30156">
        <w:rPr>
          <w:rFonts w:cs="Times New Roman"/>
          <w:lang w:val="lt-LT"/>
        </w:rPr>
        <w:t>metafor</w:t>
      </w:r>
      <w:r w:rsidR="59BE5074" w:rsidRPr="50B30156">
        <w:rPr>
          <w:rFonts w:cs="Times New Roman"/>
          <w:lang w:val="lt-LT"/>
        </w:rPr>
        <w:t>os</w:t>
      </w:r>
      <w:r w:rsidR="73E3F436" w:rsidRPr="50B30156">
        <w:rPr>
          <w:rFonts w:cs="Times New Roman"/>
          <w:lang w:val="lt-LT"/>
        </w:rPr>
        <w:t xml:space="preserve"> </w:t>
      </w:r>
      <w:r w:rsidR="2C834FBC" w:rsidRPr="50B30156">
        <w:rPr>
          <w:rFonts w:cs="Times New Roman"/>
          <w:lang w:val="lt-LT"/>
        </w:rPr>
        <w:t>nustatomos</w:t>
      </w:r>
      <w:r w:rsidR="56B9A08D" w:rsidRPr="50B30156">
        <w:rPr>
          <w:rFonts w:cs="Times New Roman"/>
          <w:lang w:val="lt-LT"/>
        </w:rPr>
        <w:t xml:space="preserve"> </w:t>
      </w:r>
      <w:r w:rsidRPr="50B30156">
        <w:rPr>
          <w:rFonts w:cs="Times New Roman"/>
          <w:lang w:val="lt-LT"/>
        </w:rPr>
        <w:t xml:space="preserve">tekstuose rankiniu būdu; </w:t>
      </w:r>
    </w:p>
    <w:p w14:paraId="37BEA250" w14:textId="760B4974" w:rsidR="00823012" w:rsidRDefault="6F3D70BB" w:rsidP="00817952">
      <w:pPr>
        <w:pStyle w:val="ListParagraph"/>
        <w:numPr>
          <w:ilvl w:val="0"/>
          <w:numId w:val="1"/>
        </w:numPr>
        <w:spacing w:line="276" w:lineRule="auto"/>
        <w:ind w:firstLine="0"/>
        <w:jc w:val="both"/>
        <w:rPr>
          <w:rFonts w:cs="Times New Roman"/>
          <w:lang w:val="lt-LT"/>
        </w:rPr>
      </w:pPr>
      <w:r w:rsidRPr="50B30156">
        <w:rPr>
          <w:rFonts w:cs="Times New Roman"/>
          <w:lang w:val="lt-LT"/>
        </w:rPr>
        <w:t>kognityvinis lygmuo</w:t>
      </w:r>
      <w:r w:rsidR="12842010" w:rsidRPr="50B30156">
        <w:rPr>
          <w:rFonts w:cs="Times New Roman"/>
          <w:lang w:val="lt-LT"/>
        </w:rPr>
        <w:t>, kai</w:t>
      </w:r>
      <w:r w:rsidRPr="50B30156">
        <w:rPr>
          <w:rFonts w:cs="Times New Roman"/>
          <w:lang w:val="lt-LT"/>
        </w:rPr>
        <w:t xml:space="preserve"> </w:t>
      </w:r>
      <w:r w:rsidR="414B3C60" w:rsidRPr="50B30156">
        <w:rPr>
          <w:rFonts w:cs="Times New Roman"/>
          <w:lang w:val="lt-LT"/>
        </w:rPr>
        <w:t>metafor</w:t>
      </w:r>
      <w:r w:rsidR="076B11E3" w:rsidRPr="50B30156">
        <w:rPr>
          <w:rFonts w:cs="Times New Roman"/>
          <w:lang w:val="lt-LT"/>
        </w:rPr>
        <w:t>os</w:t>
      </w:r>
      <w:r w:rsidR="414B3C60" w:rsidRPr="50B30156">
        <w:rPr>
          <w:rFonts w:cs="Times New Roman"/>
          <w:lang w:val="lt-LT"/>
        </w:rPr>
        <w:t xml:space="preserve"> </w:t>
      </w:r>
      <w:r w:rsidRPr="50B30156">
        <w:rPr>
          <w:rFonts w:cs="Times New Roman"/>
          <w:lang w:val="lt-LT"/>
        </w:rPr>
        <w:t>analiz</w:t>
      </w:r>
      <w:r w:rsidR="221CA0BC" w:rsidRPr="50B30156">
        <w:rPr>
          <w:rFonts w:cs="Times New Roman"/>
          <w:lang w:val="lt-LT"/>
        </w:rPr>
        <w:t>uojamos</w:t>
      </w:r>
      <w:r w:rsidRPr="50B30156">
        <w:rPr>
          <w:rFonts w:cs="Times New Roman"/>
          <w:lang w:val="lt-LT"/>
        </w:rPr>
        <w:t xml:space="preserve"> siejant j</w:t>
      </w:r>
      <w:r w:rsidR="414B3C60" w:rsidRPr="50B30156">
        <w:rPr>
          <w:rFonts w:cs="Times New Roman"/>
          <w:lang w:val="lt-LT"/>
        </w:rPr>
        <w:t>a</w:t>
      </w:r>
      <w:r w:rsidRPr="50B30156">
        <w:rPr>
          <w:rFonts w:cs="Times New Roman"/>
          <w:lang w:val="lt-LT"/>
        </w:rPr>
        <w:t>s su kognityviniais metaforiniais scenarijais (</w:t>
      </w:r>
      <w:proofErr w:type="spellStart"/>
      <w:r w:rsidRPr="50B30156">
        <w:rPr>
          <w:rFonts w:cs="Times New Roman"/>
          <w:lang w:val="lt-LT"/>
        </w:rPr>
        <w:t>Musolff</w:t>
      </w:r>
      <w:proofErr w:type="spellEnd"/>
      <w:r w:rsidRPr="50B30156">
        <w:rPr>
          <w:rFonts w:cs="Times New Roman"/>
          <w:lang w:val="lt-LT"/>
        </w:rPr>
        <w:t xml:space="preserve"> 2016); </w:t>
      </w:r>
    </w:p>
    <w:p w14:paraId="53189A2E" w14:textId="042D31C3" w:rsidR="00823012" w:rsidRDefault="6F3D70BB" w:rsidP="00817952">
      <w:pPr>
        <w:pStyle w:val="ListParagraph"/>
        <w:numPr>
          <w:ilvl w:val="0"/>
          <w:numId w:val="1"/>
        </w:numPr>
        <w:spacing w:line="276" w:lineRule="auto"/>
        <w:ind w:firstLine="0"/>
        <w:jc w:val="both"/>
        <w:rPr>
          <w:rFonts w:cs="Times New Roman"/>
          <w:lang w:val="lt-LT"/>
        </w:rPr>
      </w:pPr>
      <w:r w:rsidRPr="50B30156">
        <w:rPr>
          <w:rFonts w:cs="Times New Roman"/>
          <w:lang w:val="lt-LT"/>
        </w:rPr>
        <w:lastRenderedPageBreak/>
        <w:t>retorinis lygmuo</w:t>
      </w:r>
      <w:r w:rsidR="53938D71" w:rsidRPr="50B30156">
        <w:rPr>
          <w:rFonts w:cs="Times New Roman"/>
          <w:lang w:val="lt-LT"/>
        </w:rPr>
        <w:t xml:space="preserve">, kai </w:t>
      </w:r>
      <w:r w:rsidR="72B87EB6" w:rsidRPr="50B30156">
        <w:rPr>
          <w:rFonts w:cs="Times New Roman"/>
          <w:lang w:val="lt-LT"/>
        </w:rPr>
        <w:t>tiriami</w:t>
      </w:r>
      <w:r w:rsidRPr="50B30156">
        <w:rPr>
          <w:rFonts w:cs="Times New Roman"/>
          <w:lang w:val="lt-LT"/>
        </w:rPr>
        <w:t xml:space="preserve"> scenarij</w:t>
      </w:r>
      <w:r w:rsidR="75BBAC2C" w:rsidRPr="50B30156">
        <w:rPr>
          <w:rFonts w:cs="Times New Roman"/>
          <w:lang w:val="lt-LT"/>
        </w:rPr>
        <w:t>ai</w:t>
      </w:r>
      <w:r w:rsidRPr="50B30156">
        <w:rPr>
          <w:rFonts w:cs="Times New Roman"/>
          <w:lang w:val="lt-LT"/>
        </w:rPr>
        <w:t xml:space="preserve"> atsižvelgiant į tekstuose </w:t>
      </w:r>
      <w:r w:rsidR="2D215453" w:rsidRPr="50B30156">
        <w:rPr>
          <w:rFonts w:cs="Times New Roman"/>
          <w:lang w:val="lt-LT"/>
        </w:rPr>
        <w:t xml:space="preserve">metaforomis </w:t>
      </w:r>
      <w:r w:rsidR="2B5E4D83" w:rsidRPr="50B30156">
        <w:rPr>
          <w:rFonts w:cs="Times New Roman"/>
          <w:lang w:val="lt-LT"/>
        </w:rPr>
        <w:t>reiškiamą</w:t>
      </w:r>
      <w:r w:rsidRPr="50B30156">
        <w:rPr>
          <w:rFonts w:cs="Times New Roman"/>
          <w:lang w:val="lt-LT"/>
        </w:rPr>
        <w:t xml:space="preserve"> </w:t>
      </w:r>
      <w:r w:rsidR="28D39077" w:rsidRPr="50B30156">
        <w:rPr>
          <w:rFonts w:cs="Times New Roman"/>
          <w:lang w:val="lt-LT"/>
        </w:rPr>
        <w:t xml:space="preserve">vertinimą </w:t>
      </w:r>
      <w:r w:rsidRPr="50B30156">
        <w:rPr>
          <w:rFonts w:cs="Times New Roman"/>
          <w:lang w:val="lt-LT"/>
        </w:rPr>
        <w:t>(</w:t>
      </w:r>
      <w:proofErr w:type="spellStart"/>
      <w:r w:rsidRPr="50B30156">
        <w:rPr>
          <w:rFonts w:cs="Times New Roman"/>
          <w:lang w:val="lt-LT"/>
        </w:rPr>
        <w:t>Charteris-Black</w:t>
      </w:r>
      <w:proofErr w:type="spellEnd"/>
      <w:r w:rsidRPr="50B30156">
        <w:rPr>
          <w:rFonts w:cs="Times New Roman"/>
          <w:lang w:val="lt-LT"/>
        </w:rPr>
        <w:t xml:space="preserve"> 2019; </w:t>
      </w:r>
      <w:proofErr w:type="spellStart"/>
      <w:r w:rsidRPr="50B30156">
        <w:rPr>
          <w:rFonts w:cs="Times New Roman"/>
          <w:lang w:val="lt-LT"/>
        </w:rPr>
        <w:t>Musolff</w:t>
      </w:r>
      <w:proofErr w:type="spellEnd"/>
      <w:r w:rsidRPr="50B30156">
        <w:rPr>
          <w:rFonts w:cs="Times New Roman"/>
          <w:lang w:val="lt-LT"/>
        </w:rPr>
        <w:t xml:space="preserve"> 2016). </w:t>
      </w:r>
    </w:p>
    <w:p w14:paraId="29D0B8A2" w14:textId="60913069" w:rsidR="002C766C" w:rsidRPr="00823012" w:rsidRDefault="6F3D70BB" w:rsidP="00FC02CB">
      <w:pPr>
        <w:spacing w:line="276" w:lineRule="auto"/>
        <w:ind w:firstLine="567"/>
        <w:jc w:val="both"/>
        <w:rPr>
          <w:rFonts w:cs="Times New Roman"/>
          <w:lang w:val="lt-LT"/>
        </w:rPr>
      </w:pPr>
      <w:r w:rsidRPr="50B30156">
        <w:rPr>
          <w:rFonts w:cs="Times New Roman"/>
          <w:lang w:val="lt-LT"/>
        </w:rPr>
        <w:t xml:space="preserve">Preliminarūs rezultatai rodo, kad </w:t>
      </w:r>
      <w:r w:rsidR="28D99A47" w:rsidRPr="50B30156">
        <w:rPr>
          <w:rFonts w:cs="Times New Roman"/>
          <w:lang w:val="lt-LT"/>
        </w:rPr>
        <w:t xml:space="preserve">abiejuose tekstynuose dominuoja </w:t>
      </w:r>
      <w:r w:rsidR="60CA78D7" w:rsidRPr="50B30156">
        <w:rPr>
          <w:rFonts w:cs="Times New Roman"/>
          <w:lang w:val="lt-LT"/>
        </w:rPr>
        <w:t>vertinamosios metaforos</w:t>
      </w:r>
      <w:r w:rsidR="0B032339" w:rsidRPr="50B30156">
        <w:rPr>
          <w:rFonts w:cs="Times New Roman"/>
          <w:lang w:val="lt-LT"/>
        </w:rPr>
        <w:t xml:space="preserve">, o nustatyti </w:t>
      </w:r>
      <w:r w:rsidR="0B032339" w:rsidRPr="3D0BC01A">
        <w:rPr>
          <w:rFonts w:cs="Times New Roman"/>
          <w:lang w:val="lt-LT"/>
        </w:rPr>
        <w:t>scenarija</w:t>
      </w:r>
      <w:r w:rsidR="28F23614" w:rsidRPr="3D0BC01A">
        <w:rPr>
          <w:rFonts w:cs="Times New Roman"/>
          <w:lang w:val="lt-LT"/>
        </w:rPr>
        <w:t>i</w:t>
      </w:r>
      <w:r w:rsidR="0B032339" w:rsidRPr="50B30156">
        <w:rPr>
          <w:rFonts w:cs="Times New Roman"/>
          <w:lang w:val="lt-LT"/>
        </w:rPr>
        <w:t xml:space="preserve"> yra </w:t>
      </w:r>
      <w:r w:rsidR="28D99A47" w:rsidRPr="50B30156">
        <w:rPr>
          <w:rFonts w:cs="Times New Roman"/>
          <w:lang w:val="lt-LT"/>
        </w:rPr>
        <w:t>panašūs: šalys personifikuojamos</w:t>
      </w:r>
      <w:r w:rsidR="788D47B7" w:rsidRPr="50B30156">
        <w:rPr>
          <w:rFonts w:cs="Times New Roman"/>
          <w:lang w:val="lt-LT"/>
        </w:rPr>
        <w:t xml:space="preserve">, priskiriant joms gebėjimą </w:t>
      </w:r>
      <w:r w:rsidR="10CFCDED" w:rsidRPr="50B30156">
        <w:rPr>
          <w:rFonts w:cs="Times New Roman"/>
          <w:lang w:val="lt-LT"/>
        </w:rPr>
        <w:t>komunikuoti, konfliktuoti</w:t>
      </w:r>
      <w:r w:rsidR="6CD7E287" w:rsidRPr="50B30156">
        <w:rPr>
          <w:rFonts w:cs="Times New Roman"/>
          <w:lang w:val="lt-LT"/>
        </w:rPr>
        <w:t xml:space="preserve">, </w:t>
      </w:r>
      <w:r w:rsidR="0BD928EE" w:rsidRPr="50B30156">
        <w:rPr>
          <w:rFonts w:cs="Times New Roman"/>
          <w:lang w:val="lt-LT"/>
        </w:rPr>
        <w:t xml:space="preserve">atlikti įvairius veiksmus, palaikyti kaimynystės ir kt. ryšius, ir pan. </w:t>
      </w:r>
      <w:r w:rsidR="6B2B5368" w:rsidRPr="50B30156">
        <w:rPr>
          <w:rFonts w:cs="Times New Roman"/>
          <w:lang w:val="lt-LT"/>
        </w:rPr>
        <w:t xml:space="preserve">Išsiskiria ir </w:t>
      </w:r>
      <w:r w:rsidR="79B846E8" w:rsidRPr="50B30156">
        <w:rPr>
          <w:rFonts w:cs="Times New Roman"/>
          <w:lang w:val="lt-LT"/>
        </w:rPr>
        <w:t>PRAMOG</w:t>
      </w:r>
      <w:r w:rsidR="6B2B5368" w:rsidRPr="50B30156">
        <w:rPr>
          <w:rFonts w:cs="Times New Roman"/>
          <w:lang w:val="lt-LT"/>
        </w:rPr>
        <w:t>AVIMO</w:t>
      </w:r>
      <w:r w:rsidR="1E807CFC" w:rsidRPr="50B30156">
        <w:rPr>
          <w:rFonts w:cs="Times New Roman"/>
          <w:lang w:val="lt-LT"/>
        </w:rPr>
        <w:t>,</w:t>
      </w:r>
      <w:r w:rsidRPr="50B30156">
        <w:rPr>
          <w:rFonts w:cs="Times New Roman"/>
          <w:lang w:val="lt-LT"/>
        </w:rPr>
        <w:t xml:space="preserve"> </w:t>
      </w:r>
      <w:r w:rsidR="1E807CFC" w:rsidRPr="50B30156">
        <w:rPr>
          <w:rFonts w:cs="Times New Roman"/>
          <w:lang w:val="lt-LT"/>
        </w:rPr>
        <w:t>FIZINIO KONFLIKTO, OBJE</w:t>
      </w:r>
      <w:r w:rsidR="44D3D15A" w:rsidRPr="50B30156">
        <w:rPr>
          <w:rFonts w:cs="Times New Roman"/>
          <w:lang w:val="lt-LT"/>
        </w:rPr>
        <w:t xml:space="preserve">KTO, GAMTOS </w:t>
      </w:r>
      <w:r w:rsidR="090D6238" w:rsidRPr="50B30156">
        <w:rPr>
          <w:rFonts w:cs="Times New Roman"/>
          <w:lang w:val="lt-LT"/>
        </w:rPr>
        <w:t>REIŠKINIŲ</w:t>
      </w:r>
      <w:r w:rsidR="44D3D15A" w:rsidRPr="50B30156">
        <w:rPr>
          <w:rFonts w:cs="Times New Roman"/>
          <w:lang w:val="lt-LT"/>
        </w:rPr>
        <w:t xml:space="preserve"> ir kt. </w:t>
      </w:r>
      <w:r w:rsidRPr="50B30156">
        <w:rPr>
          <w:rFonts w:cs="Times New Roman"/>
          <w:lang w:val="lt-LT"/>
        </w:rPr>
        <w:t>metafor</w:t>
      </w:r>
      <w:r w:rsidR="1E807CFC" w:rsidRPr="50B30156">
        <w:rPr>
          <w:rFonts w:cs="Times New Roman"/>
          <w:lang w:val="lt-LT"/>
        </w:rPr>
        <w:t>os</w:t>
      </w:r>
      <w:r w:rsidRPr="50B30156">
        <w:rPr>
          <w:rFonts w:cs="Times New Roman"/>
          <w:lang w:val="lt-LT"/>
        </w:rPr>
        <w:t xml:space="preserve">. </w:t>
      </w:r>
      <w:r w:rsidR="0FBC0443" w:rsidRPr="50B30156">
        <w:rPr>
          <w:rFonts w:cs="Times New Roman"/>
          <w:lang w:val="lt-LT"/>
        </w:rPr>
        <w:t>Iš esmės</w:t>
      </w:r>
      <w:r w:rsidR="44D3D15A" w:rsidRPr="50B30156">
        <w:rPr>
          <w:rFonts w:cs="Times New Roman"/>
          <w:lang w:val="lt-LT"/>
        </w:rPr>
        <w:t xml:space="preserve"> </w:t>
      </w:r>
      <w:r w:rsidR="29AB809F" w:rsidRPr="50B30156">
        <w:rPr>
          <w:rFonts w:cs="Times New Roman"/>
          <w:lang w:val="lt-LT"/>
        </w:rPr>
        <w:t xml:space="preserve">GDI </w:t>
      </w:r>
      <w:r w:rsidR="44D3D15A" w:rsidRPr="50B30156">
        <w:rPr>
          <w:rFonts w:cs="Times New Roman"/>
          <w:lang w:val="lt-LT"/>
        </w:rPr>
        <w:t xml:space="preserve">tekstai nedaug skiriasi </w:t>
      </w:r>
      <w:r w:rsidR="29AB809F" w:rsidRPr="50B30156">
        <w:rPr>
          <w:rFonts w:cs="Times New Roman"/>
          <w:lang w:val="lt-LT"/>
        </w:rPr>
        <w:t xml:space="preserve">nuo žiniasklaidos </w:t>
      </w:r>
      <w:r w:rsidR="44D3D15A" w:rsidRPr="50B30156">
        <w:rPr>
          <w:rFonts w:cs="Times New Roman"/>
          <w:lang w:val="lt-LT"/>
        </w:rPr>
        <w:t>tekstų</w:t>
      </w:r>
      <w:r w:rsidRPr="50B30156">
        <w:rPr>
          <w:rFonts w:cs="Times New Roman"/>
          <w:lang w:val="lt-LT"/>
        </w:rPr>
        <w:t xml:space="preserve">, </w:t>
      </w:r>
      <w:r w:rsidR="44D3D15A" w:rsidRPr="50B30156">
        <w:rPr>
          <w:rFonts w:cs="Times New Roman"/>
          <w:lang w:val="lt-LT"/>
        </w:rPr>
        <w:t xml:space="preserve">tačiau </w:t>
      </w:r>
      <w:r w:rsidR="55F4CC6D" w:rsidRPr="50B30156">
        <w:rPr>
          <w:rFonts w:cs="Times New Roman"/>
          <w:lang w:val="lt-LT"/>
        </w:rPr>
        <w:t xml:space="preserve">tarp modelių nustatyti </w:t>
      </w:r>
      <w:r w:rsidR="44D3D15A" w:rsidRPr="50B30156">
        <w:rPr>
          <w:rFonts w:cs="Times New Roman"/>
          <w:lang w:val="lt-LT"/>
        </w:rPr>
        <w:t>tam tikri skirtumai</w:t>
      </w:r>
      <w:r w:rsidRPr="50B30156">
        <w:rPr>
          <w:rFonts w:cs="Times New Roman"/>
          <w:lang w:val="lt-LT"/>
        </w:rPr>
        <w:t>. Kai kurie iš jų pateik</w:t>
      </w:r>
      <w:r w:rsidR="0D6E8A69" w:rsidRPr="50B30156">
        <w:rPr>
          <w:rFonts w:cs="Times New Roman"/>
          <w:lang w:val="lt-LT"/>
        </w:rPr>
        <w:t>ė</w:t>
      </w:r>
      <w:r w:rsidRPr="50B30156">
        <w:rPr>
          <w:rFonts w:cs="Times New Roman"/>
          <w:lang w:val="lt-LT"/>
        </w:rPr>
        <w:t xml:space="preserve"> išsamų įvykio aprašymą ir vertinimą, kiti </w:t>
      </w:r>
      <w:r w:rsidR="0D6E8A69" w:rsidRPr="50B30156">
        <w:rPr>
          <w:rFonts w:cs="Times New Roman"/>
          <w:lang w:val="lt-LT"/>
        </w:rPr>
        <w:t>buvo</w:t>
      </w:r>
      <w:r w:rsidRPr="50B30156">
        <w:rPr>
          <w:rFonts w:cs="Times New Roman"/>
          <w:lang w:val="lt-LT"/>
        </w:rPr>
        <w:t xml:space="preserve"> lakoniškesni ir </w:t>
      </w:r>
      <w:r w:rsidR="44BC227A" w:rsidRPr="50B30156">
        <w:rPr>
          <w:rFonts w:cs="Times New Roman"/>
          <w:lang w:val="lt-LT"/>
        </w:rPr>
        <w:t>gana nuosekliai</w:t>
      </w:r>
      <w:r w:rsidRPr="50B30156">
        <w:rPr>
          <w:rFonts w:cs="Times New Roman"/>
          <w:lang w:val="lt-LT"/>
        </w:rPr>
        <w:t xml:space="preserve"> laik</w:t>
      </w:r>
      <w:r w:rsidR="0D6E8A69" w:rsidRPr="50B30156">
        <w:rPr>
          <w:rFonts w:cs="Times New Roman"/>
          <w:lang w:val="lt-LT"/>
        </w:rPr>
        <w:t>ė</w:t>
      </w:r>
      <w:r w:rsidRPr="50B30156">
        <w:rPr>
          <w:rFonts w:cs="Times New Roman"/>
          <w:lang w:val="lt-LT"/>
        </w:rPr>
        <w:t>si faktų.</w:t>
      </w:r>
    </w:p>
    <w:p w14:paraId="65951A37" w14:textId="77777777" w:rsidR="004F6EE9" w:rsidRPr="008767E6" w:rsidRDefault="004F6EE9" w:rsidP="003A4013">
      <w:pPr>
        <w:spacing w:line="276" w:lineRule="auto"/>
        <w:jc w:val="both"/>
        <w:rPr>
          <w:rFonts w:cs="Times New Roman"/>
          <w:szCs w:val="24"/>
          <w:lang w:val="lt-LT"/>
        </w:rPr>
      </w:pPr>
    </w:p>
    <w:p w14:paraId="4747D938" w14:textId="77777777" w:rsidR="002C766C" w:rsidRPr="005B6F36" w:rsidRDefault="002C766C" w:rsidP="002C766C">
      <w:pPr>
        <w:ind w:hanging="2"/>
        <w:jc w:val="both"/>
        <w:rPr>
          <w:rFonts w:eastAsia="EB Garamond" w:cs="Times New Roman"/>
          <w:b/>
          <w:bCs/>
          <w:szCs w:val="24"/>
          <w:lang w:val="lt-LT"/>
        </w:rPr>
      </w:pPr>
      <w:proofErr w:type="spellStart"/>
      <w:r w:rsidRPr="005B6F36">
        <w:rPr>
          <w:rFonts w:eastAsia="EB Garamond" w:cs="Times New Roman"/>
          <w:b/>
          <w:bCs/>
          <w:szCs w:val="24"/>
          <w:lang w:val="lt-LT"/>
        </w:rPr>
        <w:t>References</w:t>
      </w:r>
      <w:proofErr w:type="spellEnd"/>
    </w:p>
    <w:p w14:paraId="2A65264B" w14:textId="77777777" w:rsidR="002C766C" w:rsidRPr="00E311CF" w:rsidRDefault="002C766C" w:rsidP="002C766C">
      <w:pPr>
        <w:pStyle w:val="NoSpacing"/>
        <w:tabs>
          <w:tab w:val="left" w:pos="567"/>
        </w:tabs>
        <w:spacing w:line="276" w:lineRule="auto"/>
        <w:ind w:left="567" w:hanging="567"/>
        <w:jc w:val="both"/>
        <w:rPr>
          <w:rFonts w:ascii="Times New Roman" w:eastAsia="Arial Unicode MS" w:hAnsi="Times New Roman"/>
          <w:sz w:val="24"/>
          <w:szCs w:val="24"/>
          <w:lang w:val="en-GB"/>
        </w:rPr>
      </w:pPr>
      <w:proofErr w:type="spellStart"/>
      <w:r w:rsidRPr="00ED08D7">
        <w:rPr>
          <w:rFonts w:ascii="Times New Roman" w:eastAsia="Arial Unicode MS" w:hAnsi="Times New Roman"/>
          <w:sz w:val="24"/>
          <w:szCs w:val="24"/>
        </w:rPr>
        <w:t>Alyukov</w:t>
      </w:r>
      <w:proofErr w:type="spellEnd"/>
      <w:r w:rsidRPr="00ED08D7">
        <w:rPr>
          <w:rFonts w:ascii="Times New Roman" w:eastAsia="Arial Unicode MS" w:hAnsi="Times New Roman"/>
          <w:sz w:val="24"/>
          <w:szCs w:val="24"/>
        </w:rPr>
        <w:t xml:space="preserve">, M., </w:t>
      </w:r>
      <w:proofErr w:type="spellStart"/>
      <w:r w:rsidRPr="00ED08D7">
        <w:rPr>
          <w:rFonts w:ascii="Times New Roman" w:eastAsia="Arial Unicode MS" w:hAnsi="Times New Roman"/>
          <w:sz w:val="24"/>
          <w:szCs w:val="24"/>
        </w:rPr>
        <w:t>Makhortykh</w:t>
      </w:r>
      <w:proofErr w:type="spellEnd"/>
      <w:r w:rsidRPr="00ED08D7">
        <w:rPr>
          <w:rFonts w:ascii="Times New Roman" w:eastAsia="Arial Unicode MS" w:hAnsi="Times New Roman"/>
          <w:sz w:val="24"/>
          <w:szCs w:val="24"/>
        </w:rPr>
        <w:t xml:space="preserve">, M., </w:t>
      </w:r>
      <w:proofErr w:type="spellStart"/>
      <w:r w:rsidRPr="00ED08D7">
        <w:rPr>
          <w:rFonts w:ascii="Times New Roman" w:eastAsia="Arial Unicode MS" w:hAnsi="Times New Roman"/>
          <w:sz w:val="24"/>
          <w:szCs w:val="24"/>
        </w:rPr>
        <w:t>Voronovici</w:t>
      </w:r>
      <w:proofErr w:type="spellEnd"/>
      <w:r w:rsidRPr="00ED08D7">
        <w:rPr>
          <w:rFonts w:ascii="Times New Roman" w:eastAsia="Arial Unicode MS" w:hAnsi="Times New Roman"/>
          <w:sz w:val="24"/>
          <w:szCs w:val="24"/>
        </w:rPr>
        <w:t xml:space="preserve">, A., &amp; </w:t>
      </w:r>
      <w:proofErr w:type="spellStart"/>
      <w:r w:rsidRPr="00ED08D7">
        <w:rPr>
          <w:rFonts w:ascii="Times New Roman" w:eastAsia="Arial Unicode MS" w:hAnsi="Times New Roman"/>
          <w:sz w:val="24"/>
          <w:szCs w:val="24"/>
        </w:rPr>
        <w:t>Sydorova</w:t>
      </w:r>
      <w:proofErr w:type="spellEnd"/>
      <w:r w:rsidRPr="00ED08D7">
        <w:rPr>
          <w:rFonts w:ascii="Times New Roman" w:eastAsia="Arial Unicode MS" w:hAnsi="Times New Roman"/>
          <w:sz w:val="24"/>
          <w:szCs w:val="24"/>
        </w:rPr>
        <w:t xml:space="preserve">, M. (2025). </w:t>
      </w:r>
      <w:r w:rsidRPr="00E311CF">
        <w:rPr>
          <w:rFonts w:ascii="Times New Roman" w:eastAsia="Arial Unicode MS" w:hAnsi="Times New Roman"/>
          <w:sz w:val="24"/>
          <w:szCs w:val="24"/>
          <w:lang w:val="en-GB"/>
        </w:rPr>
        <w:t xml:space="preserve">LLMs grooming or data voids? LLM-powered chatbot references to Kremlin disinformation reflect information gaps, not manipulation. </w:t>
      </w:r>
      <w:r w:rsidRPr="00E311CF">
        <w:rPr>
          <w:rFonts w:ascii="Times New Roman" w:eastAsia="Arial Unicode MS" w:hAnsi="Times New Roman"/>
          <w:i/>
          <w:iCs/>
          <w:sz w:val="24"/>
          <w:szCs w:val="24"/>
          <w:lang w:val="en-GB"/>
        </w:rPr>
        <w:t>Harvard Kennedy School Misinformation Review</w:t>
      </w:r>
      <w:r w:rsidRPr="00E311CF">
        <w:rPr>
          <w:rFonts w:ascii="Times New Roman" w:eastAsia="Arial Unicode MS" w:hAnsi="Times New Roman"/>
          <w:sz w:val="24"/>
          <w:szCs w:val="24"/>
          <w:lang w:val="en-GB"/>
        </w:rPr>
        <w:t>.</w:t>
      </w:r>
      <w:r w:rsidRPr="00E311CF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14:paraId="057AC2C6" w14:textId="77777777" w:rsidR="002C766C" w:rsidRPr="00E311CF" w:rsidRDefault="002C766C" w:rsidP="002C766C">
      <w:pPr>
        <w:tabs>
          <w:tab w:val="left" w:pos="567"/>
        </w:tabs>
        <w:ind w:left="567" w:hanging="567"/>
        <w:jc w:val="both"/>
        <w:rPr>
          <w:rFonts w:eastAsia="Times New Roman" w:cs="Times New Roman"/>
          <w:szCs w:val="24"/>
          <w:lang w:val="en-GB"/>
        </w:rPr>
      </w:pPr>
      <w:bookmarkStart w:id="0" w:name="_Hlk186538881"/>
      <w:proofErr w:type="spellStart"/>
      <w:r w:rsidRPr="00E311CF">
        <w:rPr>
          <w:rFonts w:cs="Times New Roman"/>
          <w:szCs w:val="24"/>
          <w:lang w:val="en-GB"/>
        </w:rPr>
        <w:t>Bogetic</w:t>
      </w:r>
      <w:proofErr w:type="spellEnd"/>
      <w:r w:rsidRPr="00E311CF">
        <w:rPr>
          <w:rFonts w:cs="Times New Roman"/>
          <w:szCs w:val="24"/>
          <w:lang w:val="en-GB"/>
        </w:rPr>
        <w:t xml:space="preserve">, K. (2019). </w:t>
      </w:r>
      <w:r w:rsidRPr="00E311CF">
        <w:rPr>
          <w:rFonts w:eastAsia="Times New Roman" w:cs="Times New Roman"/>
          <w:szCs w:val="24"/>
          <w:lang w:val="en-GB"/>
        </w:rPr>
        <w:t xml:space="preserve">Discursive metaphorical frames in newspaper texts on language change. Analysing social meanings of metaphor in public discourse. </w:t>
      </w:r>
      <w:r w:rsidRPr="00E311CF">
        <w:rPr>
          <w:rFonts w:eastAsia="Times New Roman" w:cs="Times New Roman"/>
          <w:i/>
          <w:szCs w:val="24"/>
          <w:lang w:val="en-GB"/>
        </w:rPr>
        <w:t>Metaphor and the Social World,</w:t>
      </w:r>
      <w:r w:rsidRPr="00E311CF">
        <w:rPr>
          <w:rFonts w:eastAsia="Times New Roman" w:cs="Times New Roman"/>
          <w:i/>
          <w:iCs/>
          <w:szCs w:val="24"/>
          <w:lang w:val="en-GB"/>
        </w:rPr>
        <w:t xml:space="preserve"> </w:t>
      </w:r>
      <w:r w:rsidRPr="00E311CF">
        <w:rPr>
          <w:rFonts w:eastAsia="Times New Roman" w:cs="Times New Roman"/>
          <w:iCs/>
          <w:szCs w:val="24"/>
          <w:lang w:val="en-GB"/>
        </w:rPr>
        <w:t>9</w:t>
      </w:r>
      <w:r w:rsidRPr="00E311CF">
        <w:rPr>
          <w:rFonts w:eastAsia="Times New Roman" w:cs="Times New Roman"/>
          <w:szCs w:val="24"/>
          <w:lang w:val="en-GB"/>
        </w:rPr>
        <w:t>(1), 1–31.</w:t>
      </w:r>
    </w:p>
    <w:p w14:paraId="518EC9E5" w14:textId="1CBE31F7" w:rsidR="002C766C" w:rsidRPr="00E311CF" w:rsidRDefault="002C766C" w:rsidP="002C766C">
      <w:pPr>
        <w:tabs>
          <w:tab w:val="left" w:pos="567"/>
        </w:tabs>
        <w:ind w:left="567" w:hanging="567"/>
        <w:jc w:val="both"/>
        <w:rPr>
          <w:rFonts w:eastAsia="Times New Roman" w:cs="Times New Roman"/>
          <w:szCs w:val="24"/>
          <w:lang w:val="en-GB"/>
        </w:rPr>
      </w:pPr>
      <w:r w:rsidRPr="00E311CF">
        <w:rPr>
          <w:rFonts w:eastAsia="Times New Roman" w:cs="Times New Roman"/>
          <w:szCs w:val="24"/>
          <w:lang w:val="en-GB"/>
        </w:rPr>
        <w:t xml:space="preserve">Brugman, B., Burgers, C., and Vis, B. (2019). Metaphorical framing in political discourse through words vs. concepts: A meta-analysis. </w:t>
      </w:r>
      <w:r w:rsidRPr="00E311CF">
        <w:rPr>
          <w:rFonts w:eastAsia="Times New Roman" w:cs="Times New Roman"/>
          <w:i/>
          <w:iCs/>
          <w:szCs w:val="24"/>
          <w:lang w:val="en-GB"/>
        </w:rPr>
        <w:t>Language and Cognition</w:t>
      </w:r>
      <w:r w:rsidRPr="00E311CF">
        <w:rPr>
          <w:rFonts w:eastAsia="Times New Roman" w:cs="Times New Roman"/>
          <w:szCs w:val="24"/>
          <w:lang w:val="en-GB"/>
        </w:rPr>
        <w:t xml:space="preserve">, </w:t>
      </w:r>
      <w:r w:rsidRPr="00E311CF">
        <w:rPr>
          <w:rFonts w:eastAsia="Times New Roman" w:cs="Times New Roman"/>
          <w:iCs/>
          <w:szCs w:val="24"/>
          <w:lang w:val="en-GB"/>
        </w:rPr>
        <w:t>11</w:t>
      </w:r>
      <w:r w:rsidRPr="00E311CF">
        <w:rPr>
          <w:rFonts w:eastAsia="Times New Roman" w:cs="Times New Roman"/>
          <w:szCs w:val="24"/>
          <w:lang w:val="en-GB"/>
        </w:rPr>
        <w:t xml:space="preserve">(1), 41–65. </w:t>
      </w:r>
      <w:proofErr w:type="spellStart"/>
      <w:r w:rsidRPr="00E311CF">
        <w:rPr>
          <w:rFonts w:eastAsia="Times New Roman" w:cs="Times New Roman"/>
          <w:szCs w:val="24"/>
          <w:lang w:val="en-GB"/>
        </w:rPr>
        <w:t>doi</w:t>
      </w:r>
      <w:proofErr w:type="spellEnd"/>
      <w:r w:rsidRPr="00E311CF">
        <w:rPr>
          <w:rFonts w:eastAsia="Times New Roman" w:cs="Times New Roman"/>
          <w:szCs w:val="24"/>
          <w:lang w:val="en-GB"/>
        </w:rPr>
        <w:t xml:space="preserve">: 10.1017/langcog.2019.5 </w:t>
      </w:r>
    </w:p>
    <w:p w14:paraId="6DE43739" w14:textId="77777777" w:rsidR="002C766C" w:rsidRPr="00E311CF" w:rsidRDefault="002C766C" w:rsidP="002C766C">
      <w:pPr>
        <w:pStyle w:val="NoSpacing"/>
        <w:tabs>
          <w:tab w:val="left" w:pos="567"/>
        </w:tabs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  <w:lang w:val="en-GB"/>
        </w:rPr>
      </w:pPr>
      <w:bookmarkStart w:id="1" w:name="_Hlk206412382"/>
      <w:r w:rsidRPr="00E311CF">
        <w:rPr>
          <w:rFonts w:ascii="Times New Roman" w:eastAsia="Arial Unicode MS" w:hAnsi="Times New Roman"/>
          <w:sz w:val="24"/>
          <w:szCs w:val="24"/>
          <w:lang w:val="en-GB"/>
        </w:rPr>
        <w:t xml:space="preserve">Charteris-Black, J. (2004). </w:t>
      </w:r>
      <w:r w:rsidRPr="00E311CF">
        <w:rPr>
          <w:rFonts w:ascii="Times New Roman" w:eastAsia="Arial Unicode MS" w:hAnsi="Times New Roman"/>
          <w:i/>
          <w:iCs/>
          <w:sz w:val="24"/>
          <w:szCs w:val="24"/>
          <w:lang w:val="en-GB"/>
        </w:rPr>
        <w:t>Corpus approaches to Critical Metaphor Analysis</w:t>
      </w:r>
      <w:r w:rsidRPr="00E311CF">
        <w:rPr>
          <w:rFonts w:ascii="Times New Roman" w:eastAsia="Arial Unicode MS" w:hAnsi="Times New Roman"/>
          <w:sz w:val="24"/>
          <w:szCs w:val="24"/>
          <w:lang w:val="en-GB"/>
        </w:rPr>
        <w:t>. London: Palgrave Macmillan.</w:t>
      </w:r>
    </w:p>
    <w:p w14:paraId="67276829" w14:textId="77777777" w:rsidR="002C766C" w:rsidRPr="00E311CF" w:rsidRDefault="002C766C" w:rsidP="002C766C">
      <w:pPr>
        <w:pStyle w:val="NoSpacing"/>
        <w:tabs>
          <w:tab w:val="left" w:pos="567"/>
        </w:tabs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  <w:lang w:val="en-GB"/>
        </w:rPr>
      </w:pPr>
      <w:r w:rsidRPr="00E311CF">
        <w:rPr>
          <w:rFonts w:ascii="Times New Roman" w:hAnsi="Times New Roman"/>
          <w:sz w:val="24"/>
          <w:szCs w:val="24"/>
          <w:lang w:val="en-GB"/>
        </w:rPr>
        <w:t xml:space="preserve">Charteris-Black, J. (2019). </w:t>
      </w:r>
      <w:r w:rsidRPr="00E311CF">
        <w:rPr>
          <w:rFonts w:ascii="Times New Roman" w:hAnsi="Times New Roman"/>
          <w:i/>
          <w:sz w:val="24"/>
          <w:szCs w:val="24"/>
          <w:lang w:val="en-GB"/>
        </w:rPr>
        <w:t xml:space="preserve">Metaphors of Brexit. No cherries on the cake? </w:t>
      </w:r>
      <w:r w:rsidRPr="00E311CF">
        <w:rPr>
          <w:rFonts w:ascii="Times New Roman" w:hAnsi="Times New Roman"/>
          <w:sz w:val="24"/>
          <w:szCs w:val="24"/>
          <w:lang w:val="en-GB"/>
        </w:rPr>
        <w:t>Palgrave Macmillan.</w:t>
      </w:r>
    </w:p>
    <w:bookmarkEnd w:id="0"/>
    <w:bookmarkEnd w:id="1"/>
    <w:p w14:paraId="6DD3E0CE" w14:textId="77777777" w:rsidR="002C766C" w:rsidRPr="00E311CF" w:rsidRDefault="002C766C" w:rsidP="002C766C">
      <w:pPr>
        <w:pStyle w:val="NoSpacing"/>
        <w:tabs>
          <w:tab w:val="left" w:pos="567"/>
        </w:tabs>
        <w:spacing w:line="276" w:lineRule="auto"/>
        <w:ind w:left="567" w:hanging="567"/>
        <w:jc w:val="both"/>
        <w:rPr>
          <w:rFonts w:ascii="Times New Roman" w:eastAsia="Arial Unicode MS" w:hAnsi="Times New Roman"/>
          <w:sz w:val="24"/>
          <w:szCs w:val="24"/>
          <w:lang w:val="en-GB"/>
        </w:rPr>
      </w:pPr>
      <w:r w:rsidRPr="00E311CF">
        <w:rPr>
          <w:rFonts w:ascii="Times New Roman" w:eastAsia="Arial Unicode MS" w:hAnsi="Times New Roman"/>
          <w:sz w:val="24"/>
          <w:szCs w:val="24"/>
          <w:lang w:val="en-GB"/>
        </w:rPr>
        <w:t>Dylan, H., &amp; Grossfeld, E. (2025). Revisionist future: Russia</w:t>
      </w:r>
      <w:r w:rsidRPr="00E311CF">
        <w:rPr>
          <w:rFonts w:ascii="Times New Roman" w:eastAsiaTheme="minorEastAsia" w:hAnsi="Times New Roman"/>
          <w:sz w:val="24"/>
          <w:szCs w:val="24"/>
          <w:lang w:val="en-GB" w:eastAsia="ja-JP"/>
        </w:rPr>
        <w:t>’</w:t>
      </w:r>
      <w:r w:rsidRPr="00E311CF">
        <w:rPr>
          <w:rFonts w:ascii="Times New Roman" w:eastAsia="Arial Unicode MS" w:hAnsi="Times New Roman"/>
          <w:sz w:val="24"/>
          <w:szCs w:val="24"/>
          <w:lang w:val="en-GB"/>
        </w:rPr>
        <w:t xml:space="preserve">s assault on large language models, the distortion of collective memory, and the politics of eternity. </w:t>
      </w:r>
      <w:r w:rsidRPr="00E311CF">
        <w:rPr>
          <w:rFonts w:ascii="Times New Roman" w:eastAsia="Arial Unicode MS" w:hAnsi="Times New Roman"/>
          <w:i/>
          <w:iCs/>
          <w:sz w:val="24"/>
          <w:szCs w:val="24"/>
          <w:lang w:val="en-GB"/>
        </w:rPr>
        <w:t>Dialogues on Digital Society</w:t>
      </w:r>
      <w:r w:rsidRPr="00E311CF">
        <w:rPr>
          <w:rFonts w:ascii="Times New Roman" w:eastAsia="Arial Unicode MS" w:hAnsi="Times New Roman"/>
          <w:sz w:val="24"/>
          <w:szCs w:val="24"/>
          <w:lang w:val="en-GB"/>
        </w:rPr>
        <w:t xml:space="preserve">, </w:t>
      </w:r>
      <w:r w:rsidRPr="008F7724">
        <w:rPr>
          <w:rFonts w:ascii="Times New Roman" w:eastAsia="Arial Unicode MS" w:hAnsi="Times New Roman"/>
          <w:iCs/>
          <w:sz w:val="24"/>
          <w:szCs w:val="24"/>
          <w:lang w:val="en-GB"/>
        </w:rPr>
        <w:t>1</w:t>
      </w:r>
      <w:r w:rsidRPr="00E311CF">
        <w:rPr>
          <w:rFonts w:ascii="Times New Roman" w:eastAsia="Arial Unicode MS" w:hAnsi="Times New Roman"/>
          <w:sz w:val="24"/>
          <w:szCs w:val="24"/>
          <w:lang w:val="en-GB"/>
        </w:rPr>
        <w:t>(3), 407-412.</w:t>
      </w:r>
    </w:p>
    <w:p w14:paraId="74643EF6" w14:textId="77777777" w:rsidR="002C766C" w:rsidRPr="00E311CF" w:rsidRDefault="002C766C" w:rsidP="002C766C">
      <w:pPr>
        <w:pStyle w:val="NoSpacing"/>
        <w:tabs>
          <w:tab w:val="left" w:pos="567"/>
        </w:tabs>
        <w:spacing w:line="276" w:lineRule="auto"/>
        <w:ind w:left="567" w:hanging="567"/>
        <w:jc w:val="both"/>
        <w:rPr>
          <w:rFonts w:ascii="Times New Roman" w:eastAsia="Arial Unicode MS" w:hAnsi="Times New Roman"/>
          <w:sz w:val="24"/>
          <w:szCs w:val="24"/>
          <w:lang w:val="en-GB"/>
        </w:rPr>
      </w:pPr>
      <w:r w:rsidRPr="00E311CF">
        <w:rPr>
          <w:rFonts w:ascii="Times New Roman" w:eastAsia="Arial Unicode MS" w:hAnsi="Times New Roman"/>
          <w:sz w:val="24"/>
          <w:szCs w:val="24"/>
          <w:lang w:val="en-GB"/>
        </w:rPr>
        <w:t xml:space="preserve">Hart, C. (2014). </w:t>
      </w:r>
      <w:r w:rsidRPr="00E311CF">
        <w:rPr>
          <w:rFonts w:ascii="Times New Roman" w:eastAsia="Arial Unicode MS" w:hAnsi="Times New Roman"/>
          <w:i/>
          <w:sz w:val="24"/>
          <w:szCs w:val="24"/>
          <w:lang w:val="en-GB"/>
        </w:rPr>
        <w:t>Discourse, grammar and ideology. Functional and cognitive perspectives</w:t>
      </w:r>
      <w:r w:rsidRPr="00E311CF">
        <w:rPr>
          <w:rFonts w:ascii="Times New Roman" w:eastAsia="Arial Unicode MS" w:hAnsi="Times New Roman"/>
          <w:sz w:val="24"/>
          <w:szCs w:val="24"/>
          <w:lang w:val="en-GB"/>
        </w:rPr>
        <w:t xml:space="preserve">. London: Bloomsbury. </w:t>
      </w:r>
    </w:p>
    <w:p w14:paraId="44D05495" w14:textId="77777777" w:rsidR="002C766C" w:rsidRPr="00E311CF" w:rsidRDefault="002C766C" w:rsidP="002C766C">
      <w:pPr>
        <w:pStyle w:val="NoSpacing"/>
        <w:tabs>
          <w:tab w:val="left" w:pos="567"/>
        </w:tabs>
        <w:spacing w:line="276" w:lineRule="auto"/>
        <w:ind w:left="567" w:hanging="567"/>
        <w:jc w:val="both"/>
        <w:rPr>
          <w:rFonts w:ascii="Times New Roman" w:eastAsia="Arial Unicode MS" w:hAnsi="Times New Roman"/>
          <w:sz w:val="24"/>
          <w:szCs w:val="24"/>
          <w:lang w:val="en-GB"/>
        </w:rPr>
      </w:pPr>
      <w:r w:rsidRPr="00E311CF">
        <w:rPr>
          <w:rFonts w:ascii="Times New Roman" w:eastAsia="Arial Unicode MS" w:hAnsi="Times New Roman"/>
          <w:sz w:val="24"/>
          <w:szCs w:val="24"/>
          <w:lang w:val="en-GB"/>
        </w:rPr>
        <w:t xml:space="preserve">Musolff, A. (2016). </w:t>
      </w:r>
      <w:r w:rsidRPr="00E311CF">
        <w:rPr>
          <w:rFonts w:ascii="Times New Roman" w:eastAsia="Arial Unicode MS" w:hAnsi="Times New Roman"/>
          <w:i/>
          <w:sz w:val="24"/>
          <w:szCs w:val="24"/>
          <w:lang w:val="en-GB"/>
        </w:rPr>
        <w:t>Political metaphor analysis: Discourse and scenarios</w:t>
      </w:r>
      <w:r w:rsidRPr="00E311CF">
        <w:rPr>
          <w:rFonts w:ascii="Times New Roman" w:eastAsia="Arial Unicode MS" w:hAnsi="Times New Roman"/>
          <w:sz w:val="24"/>
          <w:szCs w:val="24"/>
          <w:lang w:val="en-GB"/>
        </w:rPr>
        <w:t>. London: Bloomsbury.</w:t>
      </w:r>
    </w:p>
    <w:p w14:paraId="0749C3A8" w14:textId="77777777" w:rsidR="002C766C" w:rsidRPr="00632F3F" w:rsidRDefault="002C766C" w:rsidP="002C766C">
      <w:pPr>
        <w:ind w:hanging="2"/>
        <w:jc w:val="both"/>
        <w:rPr>
          <w:rFonts w:eastAsia="EB Garamond" w:cs="Times New Roman"/>
          <w:szCs w:val="24"/>
          <w:lang w:val="en-GB"/>
        </w:rPr>
      </w:pPr>
    </w:p>
    <w:p w14:paraId="33E3AA3F" w14:textId="4C2E59FE" w:rsidR="002C766C" w:rsidRPr="00E25B08" w:rsidRDefault="54FC1488">
      <w:pPr>
        <w:ind w:hanging="2"/>
        <w:jc w:val="both"/>
        <w:rPr>
          <w:rFonts w:eastAsia="EB Garamond" w:cs="Times New Roman"/>
          <w:lang w:val="lt-LT"/>
        </w:rPr>
      </w:pPr>
      <w:r w:rsidRPr="00E25B08">
        <w:rPr>
          <w:rFonts w:eastAsia="EB Garamond" w:cs="Times New Roman"/>
          <w:b/>
          <w:bCs/>
          <w:lang w:val="lt-LT"/>
        </w:rPr>
        <w:t>Raktiniai žodžiai</w:t>
      </w:r>
      <w:r w:rsidR="4A888FB3" w:rsidRPr="00E25B08">
        <w:rPr>
          <w:rFonts w:eastAsia="EB Garamond" w:cs="Times New Roman"/>
          <w:b/>
          <w:bCs/>
          <w:lang w:val="lt-LT"/>
        </w:rPr>
        <w:t>:</w:t>
      </w:r>
      <w:r w:rsidR="4A888FB3" w:rsidRPr="00E25B08">
        <w:rPr>
          <w:rFonts w:eastAsia="EB Garamond" w:cs="Times New Roman"/>
          <w:lang w:val="lt-LT"/>
        </w:rPr>
        <w:t xml:space="preserve"> </w:t>
      </w:r>
      <w:r w:rsidRPr="00E25B08">
        <w:rPr>
          <w:rFonts w:eastAsia="EB Garamond" w:cs="Times New Roman"/>
          <w:lang w:val="lt-LT"/>
        </w:rPr>
        <w:t xml:space="preserve">viešasis diskursas, </w:t>
      </w:r>
      <w:r w:rsidR="7E6175F0" w:rsidRPr="00E25B08">
        <w:rPr>
          <w:rFonts w:eastAsia="EB Garamond" w:cs="Times New Roman"/>
          <w:lang w:val="lt-LT"/>
        </w:rPr>
        <w:t xml:space="preserve">metafora, vertinimas, </w:t>
      </w:r>
      <w:r w:rsidR="106396B6" w:rsidRPr="00E25B08">
        <w:rPr>
          <w:rFonts w:eastAsia="EB Garamond" w:cs="Times New Roman"/>
          <w:lang w:val="lt-LT"/>
        </w:rPr>
        <w:t>scenarijus,</w:t>
      </w:r>
      <w:r w:rsidR="4A888FB3" w:rsidRPr="00E25B08">
        <w:rPr>
          <w:rFonts w:eastAsia="EB Garamond" w:cs="Times New Roman"/>
          <w:lang w:val="lt-LT"/>
        </w:rPr>
        <w:t xml:space="preserve"> </w:t>
      </w:r>
      <w:r w:rsidRPr="00E25B08">
        <w:rPr>
          <w:rFonts w:eastAsia="EB Garamond" w:cs="Times New Roman"/>
          <w:lang w:val="lt-LT"/>
        </w:rPr>
        <w:t xml:space="preserve">GDI tekstai, žiniasklaidos tekstai, </w:t>
      </w:r>
      <w:r w:rsidR="3E84B30F" w:rsidRPr="00E25B08">
        <w:rPr>
          <w:rFonts w:eastAsia="EB Garamond" w:cs="Times New Roman"/>
          <w:lang w:val="lt-LT"/>
        </w:rPr>
        <w:t>Baltarusijos krizė</w:t>
      </w:r>
    </w:p>
    <w:p w14:paraId="5C602965" w14:textId="77777777" w:rsidR="001D7892" w:rsidRPr="002C766C" w:rsidRDefault="001D7892">
      <w:pPr>
        <w:rPr>
          <w:lang w:val="en-GB"/>
        </w:rPr>
      </w:pPr>
    </w:p>
    <w:p w14:paraId="3B478FBF" w14:textId="77777777" w:rsidR="001D7892" w:rsidRDefault="001D7892"/>
    <w:p w14:paraId="32A235F3" w14:textId="77777777" w:rsidR="001D7892" w:rsidRPr="001D7892" w:rsidRDefault="001D7892"/>
    <w:sectPr w:rsidR="001D7892" w:rsidRPr="001D78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20389"/>
    <w:multiLevelType w:val="hybridMultilevel"/>
    <w:tmpl w:val="93AE20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262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955"/>
    <w:rsid w:val="00010FA4"/>
    <w:rsid w:val="000178D5"/>
    <w:rsid w:val="00054D40"/>
    <w:rsid w:val="00056119"/>
    <w:rsid w:val="000900D1"/>
    <w:rsid w:val="000A2AE0"/>
    <w:rsid w:val="000A2FF0"/>
    <w:rsid w:val="000C58D6"/>
    <w:rsid w:val="000D58D8"/>
    <w:rsid w:val="000D6EE3"/>
    <w:rsid w:val="000E5411"/>
    <w:rsid w:val="000E5D3D"/>
    <w:rsid w:val="000F2F31"/>
    <w:rsid w:val="000F62DE"/>
    <w:rsid w:val="001053B5"/>
    <w:rsid w:val="00105EB7"/>
    <w:rsid w:val="00114639"/>
    <w:rsid w:val="001174E9"/>
    <w:rsid w:val="00120189"/>
    <w:rsid w:val="00121350"/>
    <w:rsid w:val="00163AED"/>
    <w:rsid w:val="00177333"/>
    <w:rsid w:val="001A1873"/>
    <w:rsid w:val="001B469A"/>
    <w:rsid w:val="001C0405"/>
    <w:rsid w:val="001C342B"/>
    <w:rsid w:val="001D1184"/>
    <w:rsid w:val="001D7892"/>
    <w:rsid w:val="001F2009"/>
    <w:rsid w:val="002014A2"/>
    <w:rsid w:val="00215623"/>
    <w:rsid w:val="00223873"/>
    <w:rsid w:val="00224C28"/>
    <w:rsid w:val="002310B7"/>
    <w:rsid w:val="002706E1"/>
    <w:rsid w:val="00276647"/>
    <w:rsid w:val="002B1CDD"/>
    <w:rsid w:val="002C766C"/>
    <w:rsid w:val="002D7053"/>
    <w:rsid w:val="002F72AC"/>
    <w:rsid w:val="00312E06"/>
    <w:rsid w:val="0031593F"/>
    <w:rsid w:val="00336EC1"/>
    <w:rsid w:val="00361ED6"/>
    <w:rsid w:val="003655C1"/>
    <w:rsid w:val="00371353"/>
    <w:rsid w:val="00376962"/>
    <w:rsid w:val="00385D0D"/>
    <w:rsid w:val="0039446C"/>
    <w:rsid w:val="003A4013"/>
    <w:rsid w:val="003A5F90"/>
    <w:rsid w:val="003B20B9"/>
    <w:rsid w:val="003B2178"/>
    <w:rsid w:val="003E0F80"/>
    <w:rsid w:val="003E7D10"/>
    <w:rsid w:val="004004EE"/>
    <w:rsid w:val="00401296"/>
    <w:rsid w:val="00407524"/>
    <w:rsid w:val="00424248"/>
    <w:rsid w:val="00431E64"/>
    <w:rsid w:val="00436374"/>
    <w:rsid w:val="004474C8"/>
    <w:rsid w:val="004520F6"/>
    <w:rsid w:val="00457B8B"/>
    <w:rsid w:val="0049269A"/>
    <w:rsid w:val="004A1A21"/>
    <w:rsid w:val="004A7EFA"/>
    <w:rsid w:val="004D6243"/>
    <w:rsid w:val="004F38B8"/>
    <w:rsid w:val="004F6EE9"/>
    <w:rsid w:val="00502EEB"/>
    <w:rsid w:val="0052552D"/>
    <w:rsid w:val="00562B08"/>
    <w:rsid w:val="005B6F36"/>
    <w:rsid w:val="005D6731"/>
    <w:rsid w:val="005E06D7"/>
    <w:rsid w:val="006048AC"/>
    <w:rsid w:val="00627F5E"/>
    <w:rsid w:val="00644B18"/>
    <w:rsid w:val="006814EA"/>
    <w:rsid w:val="00683C12"/>
    <w:rsid w:val="00687510"/>
    <w:rsid w:val="006A1298"/>
    <w:rsid w:val="006C2591"/>
    <w:rsid w:val="006C57F0"/>
    <w:rsid w:val="006E4259"/>
    <w:rsid w:val="006F2B8B"/>
    <w:rsid w:val="0070040F"/>
    <w:rsid w:val="00716D25"/>
    <w:rsid w:val="00723955"/>
    <w:rsid w:val="00726F23"/>
    <w:rsid w:val="00745F31"/>
    <w:rsid w:val="007A3994"/>
    <w:rsid w:val="007A39AA"/>
    <w:rsid w:val="007A4B9E"/>
    <w:rsid w:val="007A7980"/>
    <w:rsid w:val="007B41BF"/>
    <w:rsid w:val="007D29A5"/>
    <w:rsid w:val="007E0C02"/>
    <w:rsid w:val="007E47C6"/>
    <w:rsid w:val="007E736B"/>
    <w:rsid w:val="007F4157"/>
    <w:rsid w:val="007F5987"/>
    <w:rsid w:val="0080793E"/>
    <w:rsid w:val="00812C85"/>
    <w:rsid w:val="00817952"/>
    <w:rsid w:val="00817FEC"/>
    <w:rsid w:val="008212EA"/>
    <w:rsid w:val="008218BB"/>
    <w:rsid w:val="00823012"/>
    <w:rsid w:val="008767E6"/>
    <w:rsid w:val="00877177"/>
    <w:rsid w:val="008B1212"/>
    <w:rsid w:val="008C4837"/>
    <w:rsid w:val="008F6AF6"/>
    <w:rsid w:val="00910571"/>
    <w:rsid w:val="00926CF4"/>
    <w:rsid w:val="00930A2D"/>
    <w:rsid w:val="0094464C"/>
    <w:rsid w:val="009D0300"/>
    <w:rsid w:val="009D62F7"/>
    <w:rsid w:val="009D6A9E"/>
    <w:rsid w:val="009F5D52"/>
    <w:rsid w:val="00A20F85"/>
    <w:rsid w:val="00A25C25"/>
    <w:rsid w:val="00A371D8"/>
    <w:rsid w:val="00A434A3"/>
    <w:rsid w:val="00A548C5"/>
    <w:rsid w:val="00A94C69"/>
    <w:rsid w:val="00A9766F"/>
    <w:rsid w:val="00AB0779"/>
    <w:rsid w:val="00AD2A74"/>
    <w:rsid w:val="00AD47DF"/>
    <w:rsid w:val="00AE74C9"/>
    <w:rsid w:val="00AF1A76"/>
    <w:rsid w:val="00B16D18"/>
    <w:rsid w:val="00B21479"/>
    <w:rsid w:val="00B47DE0"/>
    <w:rsid w:val="00B72930"/>
    <w:rsid w:val="00B9515A"/>
    <w:rsid w:val="00BA5C15"/>
    <w:rsid w:val="00BC51FD"/>
    <w:rsid w:val="00BD3821"/>
    <w:rsid w:val="00BE2166"/>
    <w:rsid w:val="00C0087F"/>
    <w:rsid w:val="00C13F21"/>
    <w:rsid w:val="00C47B0C"/>
    <w:rsid w:val="00C67A60"/>
    <w:rsid w:val="00C7467B"/>
    <w:rsid w:val="00C93F4F"/>
    <w:rsid w:val="00C94D2E"/>
    <w:rsid w:val="00CC169B"/>
    <w:rsid w:val="00CC742B"/>
    <w:rsid w:val="00CE051B"/>
    <w:rsid w:val="00CE46E1"/>
    <w:rsid w:val="00CE5C38"/>
    <w:rsid w:val="00D00DF7"/>
    <w:rsid w:val="00D02D45"/>
    <w:rsid w:val="00D22EDD"/>
    <w:rsid w:val="00D308B4"/>
    <w:rsid w:val="00D63BBB"/>
    <w:rsid w:val="00D6542D"/>
    <w:rsid w:val="00D7216E"/>
    <w:rsid w:val="00D907CA"/>
    <w:rsid w:val="00D93E1D"/>
    <w:rsid w:val="00DA0F13"/>
    <w:rsid w:val="00DD23E2"/>
    <w:rsid w:val="00E11825"/>
    <w:rsid w:val="00E25B08"/>
    <w:rsid w:val="00E807A0"/>
    <w:rsid w:val="00E97E0A"/>
    <w:rsid w:val="00EA5426"/>
    <w:rsid w:val="00EA5F63"/>
    <w:rsid w:val="00EB51DC"/>
    <w:rsid w:val="00EC1FD7"/>
    <w:rsid w:val="00ED08D7"/>
    <w:rsid w:val="00EE10A5"/>
    <w:rsid w:val="00EF1C55"/>
    <w:rsid w:val="00F51591"/>
    <w:rsid w:val="00F5458A"/>
    <w:rsid w:val="00F64AAD"/>
    <w:rsid w:val="00F8621B"/>
    <w:rsid w:val="00F879AC"/>
    <w:rsid w:val="00FA0760"/>
    <w:rsid w:val="00FC02CB"/>
    <w:rsid w:val="00FE1175"/>
    <w:rsid w:val="076B11E3"/>
    <w:rsid w:val="0800B570"/>
    <w:rsid w:val="090D6238"/>
    <w:rsid w:val="0B032339"/>
    <w:rsid w:val="0BD928EE"/>
    <w:rsid w:val="0D6E8A69"/>
    <w:rsid w:val="0DA62643"/>
    <w:rsid w:val="0EFBF2C3"/>
    <w:rsid w:val="0FBC0443"/>
    <w:rsid w:val="106396B6"/>
    <w:rsid w:val="10CFCDED"/>
    <w:rsid w:val="118A8F1E"/>
    <w:rsid w:val="1251F83E"/>
    <w:rsid w:val="12842010"/>
    <w:rsid w:val="12BFF3C8"/>
    <w:rsid w:val="1307E87B"/>
    <w:rsid w:val="13C1C41C"/>
    <w:rsid w:val="195A7A17"/>
    <w:rsid w:val="197331D1"/>
    <w:rsid w:val="1A7C11DE"/>
    <w:rsid w:val="1C96F0CC"/>
    <w:rsid w:val="1D45BD93"/>
    <w:rsid w:val="1E807CFC"/>
    <w:rsid w:val="1E8A019C"/>
    <w:rsid w:val="20AFC931"/>
    <w:rsid w:val="21B93597"/>
    <w:rsid w:val="221CA0BC"/>
    <w:rsid w:val="248C0D44"/>
    <w:rsid w:val="274F71BC"/>
    <w:rsid w:val="27F15D92"/>
    <w:rsid w:val="28A65611"/>
    <w:rsid w:val="28D39077"/>
    <w:rsid w:val="28D99A47"/>
    <w:rsid w:val="28F23614"/>
    <w:rsid w:val="29AB809F"/>
    <w:rsid w:val="2B5E4D83"/>
    <w:rsid w:val="2C034F8D"/>
    <w:rsid w:val="2C834FBC"/>
    <w:rsid w:val="2C885F20"/>
    <w:rsid w:val="2D215453"/>
    <w:rsid w:val="2F148376"/>
    <w:rsid w:val="306B9854"/>
    <w:rsid w:val="309739AB"/>
    <w:rsid w:val="3118FA1B"/>
    <w:rsid w:val="314F7908"/>
    <w:rsid w:val="342016B0"/>
    <w:rsid w:val="34849EED"/>
    <w:rsid w:val="354682E0"/>
    <w:rsid w:val="35BDC02D"/>
    <w:rsid w:val="36ED3038"/>
    <w:rsid w:val="378FF434"/>
    <w:rsid w:val="379C79E0"/>
    <w:rsid w:val="3C4984F6"/>
    <w:rsid w:val="3D0BC01A"/>
    <w:rsid w:val="3D952DA4"/>
    <w:rsid w:val="3E59742F"/>
    <w:rsid w:val="3E84B30F"/>
    <w:rsid w:val="40DE659B"/>
    <w:rsid w:val="414B3C60"/>
    <w:rsid w:val="41C5B991"/>
    <w:rsid w:val="423C73E0"/>
    <w:rsid w:val="43414905"/>
    <w:rsid w:val="44BC227A"/>
    <w:rsid w:val="44D3D15A"/>
    <w:rsid w:val="457B7101"/>
    <w:rsid w:val="4884D706"/>
    <w:rsid w:val="48BD89DD"/>
    <w:rsid w:val="4A888FB3"/>
    <w:rsid w:val="4F130A1A"/>
    <w:rsid w:val="5087E8B5"/>
    <w:rsid w:val="50B30156"/>
    <w:rsid w:val="523FD2AF"/>
    <w:rsid w:val="53712E0D"/>
    <w:rsid w:val="53938D71"/>
    <w:rsid w:val="545B48CE"/>
    <w:rsid w:val="54FC1488"/>
    <w:rsid w:val="55D8E988"/>
    <w:rsid w:val="55E3CD66"/>
    <w:rsid w:val="55F4CC6D"/>
    <w:rsid w:val="56505970"/>
    <w:rsid w:val="56B9A08D"/>
    <w:rsid w:val="56BFB083"/>
    <w:rsid w:val="57EC17FF"/>
    <w:rsid w:val="59BE5074"/>
    <w:rsid w:val="5BAFF8D8"/>
    <w:rsid w:val="5F5B0CF9"/>
    <w:rsid w:val="60CA78D7"/>
    <w:rsid w:val="631C3A58"/>
    <w:rsid w:val="63ACA295"/>
    <w:rsid w:val="6409909F"/>
    <w:rsid w:val="644C591C"/>
    <w:rsid w:val="65199239"/>
    <w:rsid w:val="65737708"/>
    <w:rsid w:val="682894DE"/>
    <w:rsid w:val="68926C68"/>
    <w:rsid w:val="695F60E2"/>
    <w:rsid w:val="6B2B5368"/>
    <w:rsid w:val="6CD7E287"/>
    <w:rsid w:val="6D82E823"/>
    <w:rsid w:val="6F3D70BB"/>
    <w:rsid w:val="706A18F6"/>
    <w:rsid w:val="70B22556"/>
    <w:rsid w:val="70BC56FD"/>
    <w:rsid w:val="70F7E4CD"/>
    <w:rsid w:val="714C4EA2"/>
    <w:rsid w:val="71EA5A66"/>
    <w:rsid w:val="72B87EB6"/>
    <w:rsid w:val="73E3F436"/>
    <w:rsid w:val="75BBAC2C"/>
    <w:rsid w:val="763BDDA8"/>
    <w:rsid w:val="76EF341B"/>
    <w:rsid w:val="77EED394"/>
    <w:rsid w:val="788D47B7"/>
    <w:rsid w:val="79B846E8"/>
    <w:rsid w:val="7B7DDEB0"/>
    <w:rsid w:val="7D9C919F"/>
    <w:rsid w:val="7DFEAFED"/>
    <w:rsid w:val="7E6175F0"/>
    <w:rsid w:val="7F06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FB8FB7"/>
  <w15:chartTrackingRefBased/>
  <w15:docId w15:val="{167AD629-6815-40B4-AEA2-D8D9422A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kern w:val="2"/>
        <w:sz w:val="24"/>
        <w:szCs w:val="22"/>
        <w:lang w:val="en-US" w:eastAsia="ja-JP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39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3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39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39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39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395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395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395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395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9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9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395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395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395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395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395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395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395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39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3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95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395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39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39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39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39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9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9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395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2C766C"/>
    <w:pPr>
      <w:spacing w:line="240" w:lineRule="auto"/>
    </w:pPr>
    <w:rPr>
      <w:rFonts w:ascii="Calibri" w:eastAsia="Calibri" w:hAnsi="Calibri" w:cs="Times New Roman"/>
      <w:kern w:val="0"/>
      <w:sz w:val="22"/>
      <w:lang w:val="lt-LT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C766C"/>
    <w:rPr>
      <w:rFonts w:ascii="Calibri" w:eastAsia="Calibri" w:hAnsi="Calibri" w:cs="Times New Roman"/>
      <w:kern w:val="0"/>
      <w:sz w:val="22"/>
      <w:lang w:val="lt-LT" w:eastAsia="en-US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4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47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F5987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C21E04D89AA438402A824622CB6A6" ma:contentTypeVersion="15" ma:contentTypeDescription="Create a new document." ma:contentTypeScope="" ma:versionID="60c9923badfb4050f6ffac6c1af9823a">
  <xsd:schema xmlns:xsd="http://www.w3.org/2001/XMLSchema" xmlns:xs="http://www.w3.org/2001/XMLSchema" xmlns:p="http://schemas.microsoft.com/office/2006/metadata/properties" xmlns:ns2="730c0851-d7cc-45be-9f59-42dc352d6ce7" xmlns:ns3="0ba5e713-937a-47c4-b782-d09894071bd0" targetNamespace="http://schemas.microsoft.com/office/2006/metadata/properties" ma:root="true" ma:fieldsID="24c8da32ddedf7de266416e969634142" ns2:_="" ns3:_="">
    <xsd:import namespace="730c0851-d7cc-45be-9f59-42dc352d6ce7"/>
    <xsd:import namespace="0ba5e713-937a-47c4-b782-d09894071b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c0851-d7cc-45be-9f59-42dc352d6c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d1d6e2d-d61e-4002-9eb5-e7f8ec1ff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a5e713-937a-47c4-b782-d09894071b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20b4cb-e5e9-4de7-b163-3b800132b4cf}" ma:internalName="TaxCatchAll" ma:showField="CatchAllData" ma:web="0ba5e713-937a-47c4-b782-d09894071b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a5e713-937a-47c4-b782-d09894071bd0" xsi:nil="true"/>
    <lcf76f155ced4ddcb4097134ff3c332f xmlns="730c0851-d7cc-45be-9f59-42dc352d6ce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51300F-D9F7-4786-9D25-E6BB6A463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0c0851-d7cc-45be-9f59-42dc352d6ce7"/>
    <ds:schemaRef ds:uri="0ba5e713-937a-47c4-b782-d09894071b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E94828-B263-4A18-B004-94FAE37B2809}">
  <ds:schemaRefs>
    <ds:schemaRef ds:uri="http://schemas.microsoft.com/office/2006/metadata/properties"/>
    <ds:schemaRef ds:uri="http://schemas.microsoft.com/office/infopath/2007/PartnerControls"/>
    <ds:schemaRef ds:uri="0ba5e713-937a-47c4-b782-d09894071bd0"/>
    <ds:schemaRef ds:uri="730c0851-d7cc-45be-9f59-42dc352d6ce7"/>
  </ds:schemaRefs>
</ds:datastoreItem>
</file>

<file path=customXml/itemProps3.xml><?xml version="1.0" encoding="utf-8"?>
<ds:datastoreItem xmlns:ds="http://schemas.openxmlformats.org/officeDocument/2006/customXml" ds:itemID="{DD758DB2-9583-4412-ACE0-E8C31DA561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788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Virginija Masiulionytė</dc:creator>
  <cp:keywords/>
  <dc:description/>
  <cp:lastModifiedBy>Loreta Vilkienė</cp:lastModifiedBy>
  <cp:revision>2</cp:revision>
  <dcterms:created xsi:type="dcterms:W3CDTF">2026-10-06T06:09:00Z</dcterms:created>
  <dcterms:modified xsi:type="dcterms:W3CDTF">2026-10-06T06:09:00Z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0x010100137C21E04D89AA438402A824622CB6A6</vt:lpwstr>
  </property>
  <property fmtid="{D5CDD505-2E9C-101B-9397-08002B2CF9AE}" pid="3" name="MediaServiceImageTags">
    <vt:lpwstr/>
  </property>
  <property fmtid="{D5CDD505-2E9C-101B-9397-08002B2CF9AE}" pid="4" name="GrammarlyDocumentId">
    <vt:lpwstr>b3237a99-1930-40e5-ba26-421f6e65a485</vt:lpwstr>
  </property>
</Properties>
</file>